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63B" w:rsidRPr="006A0C2C" w:rsidRDefault="000B463B" w:rsidP="006A0C2C">
      <w:pPr>
        <w:tabs>
          <w:tab w:val="left" w:pos="567"/>
          <w:tab w:val="left" w:pos="851"/>
          <w:tab w:val="left" w:pos="993"/>
        </w:tabs>
        <w:suppressAutoHyphens/>
        <w:spacing w:after="0"/>
        <w:ind w:firstLine="567"/>
        <w:jc w:val="center"/>
        <w:rPr>
          <w:rFonts w:ascii="GHEA Grapalat" w:hAnsi="GHEA Grapalat" w:cs="Arial"/>
          <w:b/>
          <w:sz w:val="24"/>
          <w:szCs w:val="24"/>
        </w:rPr>
      </w:pPr>
    </w:p>
    <w:p w:rsidR="000B463B" w:rsidRPr="006A0C2C" w:rsidRDefault="000B463B" w:rsidP="006A0C2C">
      <w:pPr>
        <w:tabs>
          <w:tab w:val="left" w:pos="567"/>
          <w:tab w:val="left" w:pos="851"/>
          <w:tab w:val="left" w:pos="993"/>
        </w:tabs>
        <w:suppressAutoHyphens/>
        <w:spacing w:after="0"/>
        <w:ind w:firstLine="567"/>
        <w:jc w:val="center"/>
        <w:rPr>
          <w:rFonts w:ascii="GHEA Grapalat" w:hAnsi="GHEA Grapalat" w:cs="Arial"/>
          <w:b/>
          <w:sz w:val="24"/>
          <w:szCs w:val="24"/>
        </w:rPr>
      </w:pP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0"/>
        <w:ind w:firstLine="567"/>
        <w:jc w:val="center"/>
        <w:rPr>
          <w:rFonts w:ascii="GHEA Grapalat" w:hAnsi="GHEA Grapalat" w:cs="Arial"/>
          <w:b/>
          <w:sz w:val="24"/>
          <w:szCs w:val="24"/>
        </w:rPr>
      </w:pPr>
      <w:r w:rsidRPr="006A0C2C">
        <w:rPr>
          <w:rFonts w:ascii="GHEA Grapalat" w:hAnsi="GHEA Grapalat" w:cs="Arial"/>
          <w:b/>
          <w:sz w:val="24"/>
          <w:szCs w:val="24"/>
        </w:rPr>
        <w:t>Կանոնակարգ</w:t>
      </w:r>
    </w:p>
    <w:p w:rsidR="00465432" w:rsidRPr="006A0C2C" w:rsidRDefault="00465432" w:rsidP="006A0C2C">
      <w:pPr>
        <w:tabs>
          <w:tab w:val="left" w:pos="567"/>
          <w:tab w:val="left" w:pos="851"/>
          <w:tab w:val="left" w:pos="993"/>
        </w:tabs>
        <w:suppressAutoHyphens/>
        <w:spacing w:after="0"/>
        <w:ind w:firstLine="567"/>
        <w:jc w:val="center"/>
        <w:rPr>
          <w:rFonts w:ascii="GHEA Grapalat" w:eastAsia="Times New Roman" w:hAnsi="GHEA Grapalat" w:cs="Arial"/>
          <w:sz w:val="24"/>
          <w:szCs w:val="24"/>
        </w:rPr>
      </w:pPr>
    </w:p>
    <w:p w:rsidR="000B463B" w:rsidRPr="006A0C2C" w:rsidRDefault="00413280" w:rsidP="006A0C2C">
      <w:pPr>
        <w:tabs>
          <w:tab w:val="left" w:pos="567"/>
          <w:tab w:val="left" w:pos="851"/>
          <w:tab w:val="left" w:pos="993"/>
        </w:tabs>
        <w:suppressAutoHyphens/>
        <w:spacing w:after="0"/>
        <w:ind w:firstLine="567"/>
        <w:jc w:val="center"/>
        <w:rPr>
          <w:rFonts w:ascii="GHEA Grapalat" w:hAnsi="GHEA Grapalat" w:cs="Arial"/>
          <w:b/>
          <w:sz w:val="24"/>
          <w:szCs w:val="24"/>
        </w:rPr>
      </w:pPr>
      <w:r w:rsidRPr="006A0C2C">
        <w:rPr>
          <w:rFonts w:ascii="GHEA Grapalat" w:hAnsi="GHEA Grapalat" w:cs="Arial"/>
          <w:b/>
          <w:sz w:val="24"/>
          <w:szCs w:val="24"/>
        </w:rPr>
        <w:t xml:space="preserve">Հայաստանի Հանրապետության և Ադրբեջանի Հանրապետության </w:t>
      </w:r>
      <w:proofErr w:type="spellStart"/>
      <w:r w:rsidRPr="006A0C2C">
        <w:rPr>
          <w:rFonts w:ascii="GHEA Grapalat" w:hAnsi="GHEA Grapalat" w:cs="Arial"/>
          <w:b/>
          <w:sz w:val="24"/>
          <w:szCs w:val="24"/>
        </w:rPr>
        <w:t>միջև</w:t>
      </w:r>
      <w:proofErr w:type="spellEnd"/>
      <w:r w:rsidRPr="006A0C2C">
        <w:rPr>
          <w:rFonts w:ascii="GHEA Grapalat" w:hAnsi="GHEA Grapalat" w:cs="Arial"/>
          <w:b/>
          <w:sz w:val="24"/>
          <w:szCs w:val="24"/>
        </w:rPr>
        <w:t xml:space="preserve"> պետական սահմանի սահմանազատման և սահմանային անվտանգության</w:t>
      </w:r>
    </w:p>
    <w:p w:rsidR="008A3736" w:rsidRPr="006A0C2C" w:rsidRDefault="000B463B" w:rsidP="006A0C2C">
      <w:pPr>
        <w:tabs>
          <w:tab w:val="left" w:pos="567"/>
          <w:tab w:val="left" w:pos="851"/>
          <w:tab w:val="left" w:pos="993"/>
        </w:tabs>
        <w:suppressAutoHyphens/>
        <w:spacing w:after="0"/>
        <w:ind w:firstLine="567"/>
        <w:jc w:val="center"/>
        <w:rPr>
          <w:rFonts w:ascii="GHEA Grapalat" w:hAnsi="GHEA Grapalat" w:cs="Arial"/>
          <w:b/>
          <w:sz w:val="24"/>
          <w:szCs w:val="24"/>
        </w:rPr>
      </w:pPr>
      <w:r w:rsidRPr="006A0C2C">
        <w:rPr>
          <w:rFonts w:ascii="GHEA Grapalat" w:hAnsi="GHEA Grapalat" w:cs="Arial"/>
          <w:b/>
          <w:sz w:val="24"/>
          <w:szCs w:val="24"/>
        </w:rPr>
        <w:t xml:space="preserve"> հարցերով</w:t>
      </w:r>
      <w:r w:rsidR="00413280" w:rsidRPr="006A0C2C">
        <w:rPr>
          <w:rFonts w:ascii="GHEA Grapalat" w:hAnsi="GHEA Grapalat" w:cs="Arial"/>
          <w:b/>
          <w:sz w:val="24"/>
          <w:szCs w:val="24"/>
        </w:rPr>
        <w:t xml:space="preserve"> հանձնաժողովի</w:t>
      </w:r>
    </w:p>
    <w:p w:rsidR="00413280" w:rsidRPr="006A0C2C" w:rsidRDefault="00413280" w:rsidP="006A0C2C">
      <w:pPr>
        <w:tabs>
          <w:tab w:val="left" w:pos="567"/>
          <w:tab w:val="left" w:pos="851"/>
          <w:tab w:val="left" w:pos="993"/>
        </w:tabs>
        <w:suppressAutoHyphens/>
        <w:spacing w:after="0"/>
        <w:ind w:firstLine="567"/>
        <w:jc w:val="center"/>
        <w:rPr>
          <w:rFonts w:ascii="GHEA Grapalat" w:hAnsi="GHEA Grapalat" w:cs="Arial"/>
          <w:b/>
          <w:sz w:val="24"/>
          <w:szCs w:val="24"/>
        </w:rPr>
      </w:pPr>
      <w:r w:rsidRPr="006A0C2C">
        <w:rPr>
          <w:rFonts w:ascii="GHEA Grapalat" w:hAnsi="GHEA Grapalat" w:cs="Arial"/>
          <w:b/>
          <w:sz w:val="24"/>
          <w:szCs w:val="24"/>
        </w:rPr>
        <w:t xml:space="preserve"> ու </w:t>
      </w:r>
    </w:p>
    <w:p w:rsidR="000B463B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0"/>
        <w:ind w:firstLine="567"/>
        <w:jc w:val="center"/>
        <w:rPr>
          <w:rFonts w:ascii="GHEA Grapalat" w:hAnsi="GHEA Grapalat" w:cs="Arial"/>
          <w:b/>
          <w:sz w:val="24"/>
          <w:szCs w:val="24"/>
        </w:rPr>
      </w:pPr>
      <w:r w:rsidRPr="006A0C2C">
        <w:rPr>
          <w:rFonts w:ascii="GHEA Grapalat" w:hAnsi="GHEA Grapalat" w:cs="Arial"/>
          <w:b/>
          <w:sz w:val="24"/>
          <w:szCs w:val="24"/>
        </w:rPr>
        <w:t xml:space="preserve">Ադրբեջանի Հանրապետության </w:t>
      </w:r>
      <w:r w:rsidR="00413280" w:rsidRPr="006A0C2C">
        <w:rPr>
          <w:rFonts w:ascii="GHEA Grapalat" w:hAnsi="GHEA Grapalat" w:cs="Arial"/>
          <w:b/>
          <w:sz w:val="24"/>
          <w:szCs w:val="24"/>
        </w:rPr>
        <w:t>և</w:t>
      </w:r>
      <w:r w:rsidRPr="006A0C2C">
        <w:rPr>
          <w:rFonts w:ascii="GHEA Grapalat" w:hAnsi="GHEA Grapalat" w:cs="Arial"/>
          <w:b/>
          <w:sz w:val="24"/>
          <w:szCs w:val="24"/>
        </w:rPr>
        <w:t xml:space="preserve"> Հայաստանի Հանրապետության </w:t>
      </w:r>
      <w:proofErr w:type="spellStart"/>
      <w:r w:rsidRPr="006A0C2C">
        <w:rPr>
          <w:rFonts w:ascii="GHEA Grapalat" w:hAnsi="GHEA Grapalat" w:cs="Arial"/>
          <w:b/>
          <w:sz w:val="24"/>
          <w:szCs w:val="24"/>
        </w:rPr>
        <w:t>միջ</w:t>
      </w:r>
      <w:r w:rsidR="00413280" w:rsidRPr="006A0C2C">
        <w:rPr>
          <w:rFonts w:ascii="GHEA Grapalat" w:hAnsi="GHEA Grapalat" w:cs="Arial"/>
          <w:b/>
          <w:sz w:val="24"/>
          <w:szCs w:val="24"/>
        </w:rPr>
        <w:t>և</w:t>
      </w:r>
      <w:proofErr w:type="spellEnd"/>
      <w:r w:rsidRPr="006A0C2C">
        <w:rPr>
          <w:rFonts w:ascii="GHEA Grapalat" w:hAnsi="GHEA Grapalat" w:cs="Arial"/>
          <w:b/>
          <w:sz w:val="24"/>
          <w:szCs w:val="24"/>
        </w:rPr>
        <w:t xml:space="preserve"> պետական սահմանի սահմանազատման պետական հանձնաժողովի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0"/>
        <w:ind w:firstLine="567"/>
        <w:jc w:val="center"/>
        <w:rPr>
          <w:rFonts w:ascii="GHEA Grapalat" w:hAnsi="GHEA Grapalat" w:cs="Arial"/>
          <w:b/>
          <w:sz w:val="24"/>
          <w:szCs w:val="24"/>
        </w:rPr>
      </w:pPr>
      <w:r w:rsidRPr="006A0C2C">
        <w:rPr>
          <w:rFonts w:ascii="GHEA Grapalat" w:hAnsi="GHEA Grapalat" w:cs="Arial"/>
          <w:b/>
          <w:sz w:val="24"/>
          <w:szCs w:val="24"/>
        </w:rPr>
        <w:t xml:space="preserve"> համատեղ գործունեության մասին</w:t>
      </w:r>
    </w:p>
    <w:p w:rsidR="003519B6" w:rsidRPr="006A0C2C" w:rsidRDefault="003519B6" w:rsidP="006A0C2C">
      <w:pPr>
        <w:tabs>
          <w:tab w:val="left" w:pos="567"/>
          <w:tab w:val="left" w:pos="851"/>
          <w:tab w:val="left" w:pos="993"/>
        </w:tabs>
        <w:suppressAutoHyphens/>
        <w:spacing w:after="0"/>
        <w:ind w:firstLine="567"/>
        <w:jc w:val="center"/>
        <w:rPr>
          <w:rFonts w:ascii="GHEA Grapalat" w:eastAsia="Times New Roman" w:hAnsi="GHEA Grapalat" w:cs="Arial"/>
          <w:sz w:val="24"/>
          <w:szCs w:val="24"/>
        </w:rPr>
      </w:pP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right="-1"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Հաշվի առնելով, որ </w:t>
      </w:r>
      <w:r w:rsidR="00413280" w:rsidRPr="006A0C2C">
        <w:rPr>
          <w:rFonts w:ascii="GHEA Grapalat" w:hAnsi="GHEA Grapalat" w:cs="Arial"/>
          <w:sz w:val="24"/>
          <w:szCs w:val="24"/>
        </w:rPr>
        <w:t xml:space="preserve">Հայաստանի Հանրապետության և Ադրբեջանի Հանրապետության </w:t>
      </w:r>
      <w:proofErr w:type="spellStart"/>
      <w:r w:rsidR="00413280" w:rsidRPr="006A0C2C">
        <w:rPr>
          <w:rFonts w:ascii="GHEA Grapalat" w:hAnsi="GHEA Grapalat" w:cs="Arial"/>
          <w:sz w:val="24"/>
          <w:szCs w:val="24"/>
        </w:rPr>
        <w:t>միջև</w:t>
      </w:r>
      <w:proofErr w:type="spellEnd"/>
      <w:r w:rsidR="00413280" w:rsidRPr="006A0C2C">
        <w:rPr>
          <w:rFonts w:ascii="GHEA Grapalat" w:hAnsi="GHEA Grapalat" w:cs="Arial"/>
          <w:sz w:val="24"/>
          <w:szCs w:val="24"/>
        </w:rPr>
        <w:t xml:space="preserve"> պետական սահմանի սահմանազատման և սահմանային անվտանգության հարցեր</w:t>
      </w:r>
      <w:bookmarkStart w:id="0" w:name="_GoBack"/>
      <w:bookmarkEnd w:id="0"/>
      <w:r w:rsidR="00413280" w:rsidRPr="006A0C2C">
        <w:rPr>
          <w:rFonts w:ascii="GHEA Grapalat" w:hAnsi="GHEA Grapalat" w:cs="Arial"/>
          <w:sz w:val="24"/>
          <w:szCs w:val="24"/>
        </w:rPr>
        <w:t xml:space="preserve">ով </w:t>
      </w:r>
      <w:r w:rsidR="009A4F27" w:rsidRPr="006A0C2C">
        <w:rPr>
          <w:rFonts w:ascii="GHEA Grapalat" w:hAnsi="GHEA Grapalat" w:cs="Arial"/>
          <w:sz w:val="24"/>
          <w:szCs w:val="24"/>
        </w:rPr>
        <w:t>հանձնաժողովն</w:t>
      </w:r>
      <w:r w:rsidR="00413280" w:rsidRPr="006A0C2C">
        <w:rPr>
          <w:rFonts w:ascii="GHEA Grapalat" w:hAnsi="GHEA Grapalat" w:cs="Arial"/>
          <w:sz w:val="24"/>
          <w:szCs w:val="24"/>
        </w:rPr>
        <w:t xml:space="preserve"> ու </w:t>
      </w:r>
      <w:r w:rsidRPr="006A0C2C">
        <w:rPr>
          <w:rFonts w:ascii="GHEA Grapalat" w:hAnsi="GHEA Grapalat" w:cs="Arial"/>
          <w:sz w:val="24"/>
          <w:szCs w:val="24"/>
        </w:rPr>
        <w:t xml:space="preserve">Ադրբեջանի Հանրապետության </w:t>
      </w:r>
      <w:r w:rsidR="00413280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Հայաստանի Հանրապետության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միջ</w:t>
      </w:r>
      <w:r w:rsidR="00413280" w:rsidRPr="006A0C2C">
        <w:rPr>
          <w:rFonts w:ascii="GHEA Grapalat" w:hAnsi="GHEA Grapalat" w:cs="Arial"/>
          <w:sz w:val="24"/>
          <w:szCs w:val="24"/>
        </w:rPr>
        <w:t>և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պետական սահմանի սահմանազատման պետական </w:t>
      </w:r>
      <w:r w:rsidR="004A625E" w:rsidRPr="006A0C2C">
        <w:rPr>
          <w:rFonts w:ascii="GHEA Grapalat" w:hAnsi="GHEA Grapalat" w:cs="Arial"/>
          <w:sz w:val="24"/>
          <w:szCs w:val="24"/>
        </w:rPr>
        <w:t>հանձնաժողովը</w:t>
      </w:r>
      <w:r w:rsidRPr="006A0C2C">
        <w:rPr>
          <w:rFonts w:ascii="GHEA Grapalat" w:hAnsi="GHEA Grapalat" w:cs="Arial"/>
          <w:sz w:val="24"/>
          <w:szCs w:val="24"/>
        </w:rPr>
        <w:t xml:space="preserve"> ստեղծվել են </w:t>
      </w:r>
      <w:r w:rsidR="00413280" w:rsidRPr="006A0C2C">
        <w:rPr>
          <w:rFonts w:ascii="GHEA Grapalat" w:hAnsi="GHEA Grapalat" w:cs="Arial"/>
          <w:sz w:val="24"/>
          <w:szCs w:val="24"/>
        </w:rPr>
        <w:t xml:space="preserve">Հայաստանի Հանրապետության և </w:t>
      </w:r>
      <w:r w:rsidRPr="006A0C2C">
        <w:rPr>
          <w:rFonts w:ascii="GHEA Grapalat" w:hAnsi="GHEA Grapalat" w:cs="Arial"/>
          <w:sz w:val="24"/>
          <w:szCs w:val="24"/>
        </w:rPr>
        <w:t xml:space="preserve">Ադրբեջանի Հանրապետության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միջ</w:t>
      </w:r>
      <w:r w:rsidR="00413280" w:rsidRPr="006A0C2C">
        <w:rPr>
          <w:rFonts w:ascii="GHEA Grapalat" w:hAnsi="GHEA Grapalat" w:cs="Arial"/>
          <w:sz w:val="24"/>
          <w:szCs w:val="24"/>
        </w:rPr>
        <w:t>և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պետական սահմանի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սահմանազատ</w:t>
      </w:r>
      <w:r w:rsidR="00465432" w:rsidRPr="006A0C2C">
        <w:rPr>
          <w:rFonts w:ascii="GHEA Grapalat" w:hAnsi="GHEA Grapalat" w:cs="Arial"/>
          <w:sz w:val="24"/>
          <w:szCs w:val="24"/>
        </w:rPr>
        <w:t>ումն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իրականաց</w:t>
      </w:r>
      <w:r w:rsidR="00465432" w:rsidRPr="006A0C2C">
        <w:rPr>
          <w:rFonts w:ascii="GHEA Grapalat" w:hAnsi="GHEA Grapalat" w:cs="Arial"/>
          <w:sz w:val="24"/>
          <w:szCs w:val="24"/>
        </w:rPr>
        <w:t>նելու</w:t>
      </w:r>
      <w:r w:rsidRPr="006A0C2C">
        <w:rPr>
          <w:rFonts w:ascii="GHEA Grapalat" w:hAnsi="GHEA Grapalat" w:cs="Arial"/>
          <w:sz w:val="24"/>
          <w:szCs w:val="24"/>
        </w:rPr>
        <w:t xml:space="preserve"> նպատակով,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right="-1"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Նշելով, որ </w:t>
      </w:r>
      <w:r w:rsidR="00183473" w:rsidRPr="006A0C2C">
        <w:rPr>
          <w:rFonts w:ascii="GHEA Grapalat" w:hAnsi="GHEA Grapalat" w:cs="Arial"/>
          <w:sz w:val="24"/>
          <w:szCs w:val="24"/>
        </w:rPr>
        <w:t xml:space="preserve">Հանձնաժողովները </w:t>
      </w:r>
      <w:r w:rsidR="00D0478A" w:rsidRPr="006A0C2C">
        <w:rPr>
          <w:rFonts w:ascii="GHEA Grapalat" w:hAnsi="GHEA Grapalat" w:cs="Arial"/>
          <w:sz w:val="24"/>
          <w:szCs w:val="24"/>
        </w:rPr>
        <w:t>կ</w:t>
      </w:r>
      <w:r w:rsidRPr="006A0C2C">
        <w:rPr>
          <w:rFonts w:ascii="GHEA Grapalat" w:hAnsi="GHEA Grapalat" w:cs="Arial"/>
          <w:sz w:val="24"/>
          <w:szCs w:val="24"/>
        </w:rPr>
        <w:t>հիմնվ</w:t>
      </w:r>
      <w:r w:rsidR="00D0478A" w:rsidRPr="006A0C2C">
        <w:rPr>
          <w:rFonts w:ascii="GHEA Grapalat" w:hAnsi="GHEA Grapalat" w:cs="Arial"/>
          <w:sz w:val="24"/>
          <w:szCs w:val="24"/>
        </w:rPr>
        <w:t>են</w:t>
      </w:r>
      <w:r w:rsidRPr="006A0C2C">
        <w:rPr>
          <w:rFonts w:ascii="GHEA Grapalat" w:hAnsi="GHEA Grapalat" w:cs="Arial"/>
          <w:sz w:val="24"/>
          <w:szCs w:val="24"/>
        </w:rPr>
        <w:t xml:space="preserve"> Ալմա-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Աթայի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1991 թվականի հռչակագրի վրա՝ որպես </w:t>
      </w:r>
      <w:r w:rsidR="008E796E" w:rsidRPr="006A0C2C">
        <w:rPr>
          <w:rFonts w:ascii="GHEA Grapalat" w:hAnsi="GHEA Grapalat" w:cs="Arial"/>
          <w:sz w:val="24"/>
          <w:szCs w:val="24"/>
        </w:rPr>
        <w:t xml:space="preserve">Հայաստանի Հանրապետության և </w:t>
      </w:r>
      <w:r w:rsidRPr="006A0C2C">
        <w:rPr>
          <w:rFonts w:ascii="GHEA Grapalat" w:hAnsi="GHEA Grapalat" w:cs="Arial"/>
          <w:sz w:val="24"/>
          <w:szCs w:val="24"/>
        </w:rPr>
        <w:t xml:space="preserve">Ադրբեջանի Հանրապետության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միջ</w:t>
      </w:r>
      <w:r w:rsidR="008E796E" w:rsidRPr="006A0C2C">
        <w:rPr>
          <w:rFonts w:ascii="GHEA Grapalat" w:hAnsi="GHEA Grapalat" w:cs="Arial"/>
          <w:sz w:val="24"/>
          <w:szCs w:val="24"/>
        </w:rPr>
        <w:t>և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պետական սահմանի սահմանազատման գործընթացի հիմնա</w:t>
      </w:r>
      <w:r w:rsidR="00D0478A" w:rsidRPr="006A0C2C">
        <w:rPr>
          <w:rFonts w:ascii="GHEA Grapalat" w:hAnsi="GHEA Grapalat" w:cs="Arial"/>
          <w:sz w:val="24"/>
          <w:szCs w:val="24"/>
        </w:rPr>
        <w:t>րար</w:t>
      </w:r>
      <w:r w:rsidRPr="006A0C2C">
        <w:rPr>
          <w:rFonts w:ascii="GHEA Grapalat" w:hAnsi="GHEA Grapalat" w:cs="Arial"/>
          <w:sz w:val="24"/>
          <w:szCs w:val="24"/>
        </w:rPr>
        <w:t xml:space="preserve"> սկզբունք (եթե հետագայում </w:t>
      </w:r>
      <w:r w:rsidR="008E796E" w:rsidRPr="006A0C2C">
        <w:rPr>
          <w:rFonts w:ascii="GHEA Grapalat" w:hAnsi="GHEA Grapalat" w:cs="Arial"/>
          <w:sz w:val="24"/>
          <w:szCs w:val="24"/>
        </w:rPr>
        <w:t xml:space="preserve">Հայաստանի Հանրապետության և </w:t>
      </w:r>
      <w:r w:rsidRPr="006A0C2C">
        <w:rPr>
          <w:rFonts w:ascii="GHEA Grapalat" w:hAnsi="GHEA Grapalat" w:cs="Arial"/>
          <w:sz w:val="24"/>
          <w:szCs w:val="24"/>
        </w:rPr>
        <w:t xml:space="preserve">Ադրբեջանի Հանրապետության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միջ</w:t>
      </w:r>
      <w:r w:rsidR="008E796E" w:rsidRPr="006A0C2C">
        <w:rPr>
          <w:rFonts w:ascii="GHEA Grapalat" w:hAnsi="GHEA Grapalat" w:cs="Arial"/>
          <w:sz w:val="24"/>
          <w:szCs w:val="24"/>
        </w:rPr>
        <w:t>և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խաղաղության </w:t>
      </w:r>
      <w:r w:rsidR="008E796E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միջպետական հարաբերությունների հաստատման մասին համաձայնագր</w:t>
      </w:r>
      <w:r w:rsidR="00405241" w:rsidRPr="006A0C2C">
        <w:rPr>
          <w:rFonts w:ascii="GHEA Grapalat" w:hAnsi="GHEA Grapalat" w:cs="Arial"/>
          <w:sz w:val="24"/>
          <w:szCs w:val="24"/>
        </w:rPr>
        <w:t xml:space="preserve">ով կնախատեսվեն այլ </w:t>
      </w:r>
      <w:proofErr w:type="spellStart"/>
      <w:r w:rsidR="00405241" w:rsidRPr="006A0C2C">
        <w:rPr>
          <w:rFonts w:ascii="GHEA Grapalat" w:hAnsi="GHEA Grapalat" w:cs="Arial"/>
          <w:sz w:val="24"/>
          <w:szCs w:val="24"/>
        </w:rPr>
        <w:t>կարգավորումներ</w:t>
      </w:r>
      <w:proofErr w:type="spellEnd"/>
      <w:r w:rsidRPr="006A0C2C">
        <w:rPr>
          <w:rFonts w:ascii="GHEA Grapalat" w:hAnsi="GHEA Grapalat" w:cs="Arial"/>
          <w:sz w:val="24"/>
          <w:szCs w:val="24"/>
        </w:rPr>
        <w:t>, ապա տվյալ հիմնա</w:t>
      </w:r>
      <w:r w:rsidR="008E796E" w:rsidRPr="006A0C2C">
        <w:rPr>
          <w:rFonts w:ascii="GHEA Grapalat" w:hAnsi="GHEA Grapalat" w:cs="Arial"/>
          <w:sz w:val="24"/>
          <w:szCs w:val="24"/>
        </w:rPr>
        <w:t>րար</w:t>
      </w:r>
      <w:r w:rsidRPr="006A0C2C">
        <w:rPr>
          <w:rFonts w:ascii="GHEA Grapalat" w:hAnsi="GHEA Grapalat" w:cs="Arial"/>
          <w:sz w:val="24"/>
          <w:szCs w:val="24"/>
        </w:rPr>
        <w:t xml:space="preserve"> սկզբունքը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կհամապատասխանեցվի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վերը նշված </w:t>
      </w:r>
      <w:r w:rsidR="008B2650" w:rsidRPr="006A0C2C">
        <w:rPr>
          <w:rFonts w:ascii="GHEA Grapalat" w:hAnsi="GHEA Grapalat" w:cs="Arial"/>
          <w:sz w:val="24"/>
          <w:szCs w:val="24"/>
        </w:rPr>
        <w:t>հ</w:t>
      </w:r>
      <w:r w:rsidRPr="006A0C2C">
        <w:rPr>
          <w:rFonts w:ascii="GHEA Grapalat" w:hAnsi="GHEA Grapalat" w:cs="Arial"/>
          <w:sz w:val="24"/>
          <w:szCs w:val="24"/>
        </w:rPr>
        <w:t>ամաձայնագրով սահմանված սկզբունքներին),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right="-1" w:firstLine="567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Պայմանավորվեցին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հետ</w:t>
      </w:r>
      <w:r w:rsidR="008E796E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>յալի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մասին.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right="-1" w:firstLine="567"/>
        <w:jc w:val="center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b/>
          <w:sz w:val="24"/>
          <w:szCs w:val="24"/>
        </w:rPr>
        <w:t>Հոդված 1</w:t>
      </w:r>
    </w:p>
    <w:p w:rsidR="007C33EA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right="-1" w:firstLine="567"/>
        <w:jc w:val="both"/>
        <w:rPr>
          <w:rFonts w:ascii="GHEA Grapalat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1. </w:t>
      </w:r>
      <w:r w:rsidRPr="006A0C2C">
        <w:rPr>
          <w:rFonts w:ascii="GHEA Grapalat" w:hAnsi="GHEA Grapalat" w:cs="Arial"/>
          <w:sz w:val="24"/>
          <w:szCs w:val="24"/>
        </w:rPr>
        <w:tab/>
        <w:t xml:space="preserve">Սույն Կանոնակարգով կարգավորվում է Հանձնաժողովների համատեղ գործունեությունը: Հանձնաժողովների նիստերի </w:t>
      </w:r>
      <w:r w:rsidR="00D0478A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համատեղ աշխատանքային հանդիպումների կազմակերպման </w:t>
      </w:r>
      <w:r w:rsidR="00D0478A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անցկացման կարգը կարգավորվում է </w:t>
      </w:r>
      <w:r w:rsidR="00D0478A" w:rsidRPr="006A0C2C">
        <w:rPr>
          <w:rFonts w:ascii="GHEA Grapalat" w:hAnsi="GHEA Grapalat" w:cs="Arial"/>
          <w:sz w:val="24"/>
          <w:szCs w:val="24"/>
        </w:rPr>
        <w:t xml:space="preserve">Հայաստանի Հանրապետության և </w:t>
      </w:r>
      <w:r w:rsidRPr="006A0C2C">
        <w:rPr>
          <w:rFonts w:ascii="GHEA Grapalat" w:hAnsi="GHEA Grapalat" w:cs="Arial"/>
          <w:sz w:val="24"/>
          <w:szCs w:val="24"/>
        </w:rPr>
        <w:t xml:space="preserve">Ադրբեջանի Հանրապետության </w:t>
      </w:r>
      <w:r w:rsidR="00956D0C" w:rsidRPr="006A0C2C">
        <w:rPr>
          <w:rFonts w:ascii="GHEA Grapalat" w:hAnsi="GHEA Grapalat" w:cs="Arial"/>
          <w:sz w:val="24"/>
          <w:szCs w:val="24"/>
        </w:rPr>
        <w:t>Կ</w:t>
      </w:r>
      <w:r w:rsidRPr="006A0C2C">
        <w:rPr>
          <w:rFonts w:ascii="GHEA Grapalat" w:hAnsi="GHEA Grapalat" w:cs="Arial"/>
          <w:sz w:val="24"/>
          <w:szCs w:val="24"/>
        </w:rPr>
        <w:t xml:space="preserve">առավարությունների կողմից հաստատված </w:t>
      </w:r>
      <w:r w:rsidR="00D0478A" w:rsidRPr="006A0C2C">
        <w:rPr>
          <w:rFonts w:ascii="GHEA Grapalat" w:hAnsi="GHEA Grapalat" w:cs="Arial"/>
          <w:sz w:val="24"/>
          <w:szCs w:val="24"/>
        </w:rPr>
        <w:t>Ա</w:t>
      </w:r>
      <w:r w:rsidRPr="006A0C2C">
        <w:rPr>
          <w:rFonts w:ascii="GHEA Grapalat" w:hAnsi="GHEA Grapalat" w:cs="Arial"/>
          <w:sz w:val="24"/>
          <w:szCs w:val="24"/>
        </w:rPr>
        <w:t>շխատակարգով: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right="-1"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2. </w:t>
      </w:r>
      <w:r w:rsidRPr="006A0C2C">
        <w:rPr>
          <w:rFonts w:ascii="GHEA Grapalat" w:hAnsi="GHEA Grapalat" w:cs="Arial"/>
          <w:sz w:val="24"/>
          <w:szCs w:val="24"/>
        </w:rPr>
        <w:tab/>
      </w:r>
      <w:r w:rsidR="001B0E2D" w:rsidRPr="006A0C2C">
        <w:rPr>
          <w:rFonts w:ascii="GHEA Grapalat" w:hAnsi="GHEA Grapalat" w:cs="Arial"/>
          <w:sz w:val="24"/>
          <w:szCs w:val="24"/>
        </w:rPr>
        <w:t>Ե</w:t>
      </w:r>
      <w:r w:rsidRPr="006A0C2C">
        <w:rPr>
          <w:rFonts w:ascii="GHEA Grapalat" w:hAnsi="GHEA Grapalat" w:cs="Arial"/>
          <w:sz w:val="24"/>
          <w:szCs w:val="24"/>
        </w:rPr>
        <w:t>լնելով</w:t>
      </w:r>
      <w:r w:rsidR="001B0E2D" w:rsidRPr="006A0C2C">
        <w:rPr>
          <w:rFonts w:ascii="GHEA Grapalat" w:hAnsi="GHEA Grapalat" w:cs="Arial"/>
          <w:sz w:val="24"/>
          <w:szCs w:val="24"/>
        </w:rPr>
        <w:t xml:space="preserve"> անհրաժեշտությունից</w:t>
      </w:r>
      <w:r w:rsidRPr="006A0C2C">
        <w:rPr>
          <w:rFonts w:ascii="GHEA Grapalat" w:hAnsi="GHEA Grapalat" w:cs="Arial"/>
          <w:sz w:val="24"/>
          <w:szCs w:val="24"/>
        </w:rPr>
        <w:t xml:space="preserve">՝ Հանձնաժողովներն իրենց աշխատանքներում ներգրավում են փորձագետների </w:t>
      </w:r>
      <w:r w:rsidR="001B0E2D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մասնագետների: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right="-1" w:firstLine="567"/>
        <w:jc w:val="center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b/>
          <w:sz w:val="24"/>
          <w:szCs w:val="24"/>
        </w:rPr>
        <w:lastRenderedPageBreak/>
        <w:t>Հոդված 2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right="-1"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1. Սահմանազատման գործընթացում Հանձնաժողովներն օգտագործում են բոլոր </w:t>
      </w:r>
      <w:proofErr w:type="spellStart"/>
      <w:r w:rsidR="00282A72" w:rsidRPr="006A0C2C">
        <w:rPr>
          <w:rFonts w:ascii="GHEA Grapalat" w:hAnsi="GHEA Grapalat" w:cs="Arial"/>
          <w:sz w:val="24"/>
          <w:szCs w:val="24"/>
        </w:rPr>
        <w:t>վերաբերելի</w:t>
      </w:r>
      <w:proofErr w:type="spellEnd"/>
      <w:r w:rsidR="003A775B" w:rsidRPr="006A0C2C">
        <w:rPr>
          <w:rFonts w:ascii="GHEA Grapalat" w:hAnsi="GHEA Grapalat" w:cs="Arial"/>
          <w:color w:val="FF0000"/>
          <w:sz w:val="24"/>
          <w:szCs w:val="24"/>
        </w:rPr>
        <w:t xml:space="preserve"> </w:t>
      </w:r>
      <w:r w:rsidRPr="006A0C2C">
        <w:rPr>
          <w:rFonts w:ascii="GHEA Grapalat" w:hAnsi="GHEA Grapalat" w:cs="Arial"/>
          <w:sz w:val="24"/>
          <w:szCs w:val="24"/>
        </w:rPr>
        <w:t>քարտեզագրական փաստաթղթերը, ինչպես նա</w:t>
      </w:r>
      <w:r w:rsidR="00831881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բոլոր նորմատիվ</w:t>
      </w:r>
      <w:r w:rsidR="00831881" w:rsidRPr="006A0C2C">
        <w:rPr>
          <w:rFonts w:ascii="GHEA Grapalat" w:hAnsi="GHEA Grapalat" w:cs="Arial"/>
          <w:sz w:val="24"/>
          <w:szCs w:val="24"/>
        </w:rPr>
        <w:t xml:space="preserve"> </w:t>
      </w:r>
      <w:r w:rsidRPr="006A0C2C">
        <w:rPr>
          <w:rFonts w:ascii="GHEA Grapalat" w:hAnsi="GHEA Grapalat" w:cs="Arial"/>
          <w:sz w:val="24"/>
          <w:szCs w:val="24"/>
        </w:rPr>
        <w:t xml:space="preserve">իրավական </w:t>
      </w:r>
      <w:r w:rsidR="00831881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իրավաբանորեն հիմնավորված այլ փաստաթղթերը: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2. Հանձնաժողովները համաձայնեցված կազմակերպում </w:t>
      </w:r>
      <w:r w:rsidR="00831881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վերահսկում են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տիեզերալուսանկարահանման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</w:t>
      </w:r>
      <w:r w:rsidR="00831881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օդալուսանկարահանման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, գեոդեզիական, կադաստրային </w:t>
      </w:r>
      <w:r w:rsidR="00831881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քարտեզագրական աշխատանքների իրականացումը, տեղանքում սահմանագծի անցման հատվածների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տեղազննման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</w:t>
      </w:r>
      <w:r w:rsidR="00831881" w:rsidRPr="006A0C2C">
        <w:rPr>
          <w:rFonts w:ascii="GHEA Grapalat" w:hAnsi="GHEA Grapalat" w:cs="Arial"/>
          <w:sz w:val="24"/>
          <w:szCs w:val="24"/>
        </w:rPr>
        <w:t xml:space="preserve">և </w:t>
      </w:r>
      <w:r w:rsidRPr="006A0C2C">
        <w:rPr>
          <w:rFonts w:ascii="GHEA Grapalat" w:hAnsi="GHEA Grapalat" w:cs="Arial"/>
          <w:sz w:val="24"/>
          <w:szCs w:val="24"/>
        </w:rPr>
        <w:t>հետազոտման աշխատանքների կատարումը, ինչպես նա</w:t>
      </w:r>
      <w:r w:rsidR="00831881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սահմանազատման իրականացման հետ կապված այլ աշխատանքների կատարումը (</w:t>
      </w:r>
      <w:r w:rsidRPr="006A0C2C">
        <w:rPr>
          <w:rFonts w:ascii="GHEA Grapalat" w:hAnsi="GHEA Grapalat" w:cs="Arial"/>
          <w:i/>
          <w:sz w:val="24"/>
          <w:szCs w:val="24"/>
        </w:rPr>
        <w:t>այսուհետ՝ սահմանազատման աշխատանքներ</w:t>
      </w:r>
      <w:r w:rsidRPr="006A0C2C">
        <w:rPr>
          <w:rFonts w:ascii="GHEA Grapalat" w:hAnsi="GHEA Grapalat" w:cs="Arial"/>
          <w:sz w:val="24"/>
          <w:szCs w:val="24"/>
        </w:rPr>
        <w:t>):</w:t>
      </w:r>
    </w:p>
    <w:p w:rsidR="002109AD" w:rsidRPr="006A0C2C" w:rsidRDefault="00846BF5" w:rsidP="006A0C2C">
      <w:pPr>
        <w:tabs>
          <w:tab w:val="left" w:pos="567"/>
          <w:tab w:val="left" w:pos="709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3. 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Սահմանազատման աշխատանքների կատարման ընթացքում Հանձնաժողովների </w:t>
      </w:r>
      <w:proofErr w:type="spellStart"/>
      <w:r w:rsidR="002109AD" w:rsidRPr="006A0C2C">
        <w:rPr>
          <w:rFonts w:ascii="GHEA Grapalat" w:hAnsi="GHEA Grapalat" w:cs="Arial"/>
          <w:sz w:val="24"/>
          <w:szCs w:val="24"/>
        </w:rPr>
        <w:t>միջ</w:t>
      </w:r>
      <w:r w:rsidR="00CA4EA4" w:rsidRPr="006A0C2C">
        <w:rPr>
          <w:rFonts w:ascii="GHEA Grapalat" w:hAnsi="GHEA Grapalat" w:cs="Arial"/>
          <w:sz w:val="24"/>
          <w:szCs w:val="24"/>
        </w:rPr>
        <w:t>և</w:t>
      </w:r>
      <w:proofErr w:type="spellEnd"/>
      <w:r w:rsidR="002109AD" w:rsidRPr="006A0C2C">
        <w:rPr>
          <w:rFonts w:ascii="GHEA Grapalat" w:hAnsi="GHEA Grapalat" w:cs="Arial"/>
          <w:sz w:val="24"/>
          <w:szCs w:val="24"/>
        </w:rPr>
        <w:t xml:space="preserve"> ազգային </w:t>
      </w:r>
      <w:proofErr w:type="spellStart"/>
      <w:r w:rsidR="002109AD" w:rsidRPr="006A0C2C">
        <w:rPr>
          <w:rFonts w:ascii="GHEA Grapalat" w:hAnsi="GHEA Grapalat" w:cs="Arial"/>
          <w:sz w:val="24"/>
          <w:szCs w:val="24"/>
        </w:rPr>
        <w:t>օրենսդրություններով</w:t>
      </w:r>
      <w:proofErr w:type="spellEnd"/>
      <w:r w:rsidR="002109AD" w:rsidRPr="006A0C2C">
        <w:rPr>
          <w:rFonts w:ascii="GHEA Grapalat" w:hAnsi="GHEA Grapalat" w:cs="Arial"/>
          <w:sz w:val="24"/>
          <w:szCs w:val="24"/>
        </w:rPr>
        <w:t xml:space="preserve"> սահմանված կարգով իրականացվում է համապատասխան </w:t>
      </w:r>
      <w:proofErr w:type="spellStart"/>
      <w:r w:rsidR="002109AD" w:rsidRPr="006A0C2C">
        <w:rPr>
          <w:rFonts w:ascii="GHEA Grapalat" w:hAnsi="GHEA Grapalat" w:cs="Arial"/>
          <w:sz w:val="24"/>
          <w:szCs w:val="24"/>
        </w:rPr>
        <w:t>տիեզերալուսանկարահանման</w:t>
      </w:r>
      <w:proofErr w:type="spellEnd"/>
      <w:r w:rsidR="002109AD" w:rsidRPr="006A0C2C">
        <w:rPr>
          <w:rFonts w:ascii="GHEA Grapalat" w:hAnsi="GHEA Grapalat" w:cs="Arial"/>
          <w:sz w:val="24"/>
          <w:szCs w:val="24"/>
        </w:rPr>
        <w:t xml:space="preserve"> </w:t>
      </w:r>
      <w:r w:rsidR="00CA4EA4" w:rsidRPr="006A0C2C">
        <w:rPr>
          <w:rFonts w:ascii="GHEA Grapalat" w:hAnsi="GHEA Grapalat" w:cs="Arial"/>
          <w:sz w:val="24"/>
          <w:szCs w:val="24"/>
        </w:rPr>
        <w:t>և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2109AD" w:rsidRPr="006A0C2C">
        <w:rPr>
          <w:rFonts w:ascii="GHEA Grapalat" w:hAnsi="GHEA Grapalat" w:cs="Arial"/>
          <w:sz w:val="24"/>
          <w:szCs w:val="24"/>
        </w:rPr>
        <w:t>օդալուսանկարահանման</w:t>
      </w:r>
      <w:proofErr w:type="spellEnd"/>
      <w:r w:rsidR="002109AD" w:rsidRPr="006A0C2C">
        <w:rPr>
          <w:rFonts w:ascii="GHEA Grapalat" w:hAnsi="GHEA Grapalat" w:cs="Arial"/>
          <w:sz w:val="24"/>
          <w:szCs w:val="24"/>
        </w:rPr>
        <w:t xml:space="preserve">, քարտեզագրական </w:t>
      </w:r>
      <w:r w:rsidR="00CA4EA4" w:rsidRPr="006A0C2C">
        <w:rPr>
          <w:rFonts w:ascii="GHEA Grapalat" w:hAnsi="GHEA Grapalat" w:cs="Arial"/>
          <w:sz w:val="24"/>
          <w:szCs w:val="24"/>
        </w:rPr>
        <w:t>և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գեոդեզիական նյութերի փոխանակում՝ սույն Կանոնակարգի 5-րդ հոդվածով </w:t>
      </w:r>
      <w:r w:rsidR="008B2650" w:rsidRPr="006A0C2C">
        <w:rPr>
          <w:rFonts w:ascii="GHEA Grapalat" w:hAnsi="GHEA Grapalat" w:cs="Arial"/>
          <w:sz w:val="24"/>
          <w:szCs w:val="24"/>
        </w:rPr>
        <w:t xml:space="preserve">սահմանված </w:t>
      </w:r>
      <w:r w:rsidR="002109AD" w:rsidRPr="006A0C2C">
        <w:rPr>
          <w:rFonts w:ascii="GHEA Grapalat" w:hAnsi="GHEA Grapalat" w:cs="Arial"/>
          <w:sz w:val="24"/>
          <w:szCs w:val="24"/>
        </w:rPr>
        <w:t>պետական սահմանի սահմանազատման քարտեզի (</w:t>
      </w:r>
      <w:r w:rsidR="002109AD" w:rsidRPr="006A0C2C">
        <w:rPr>
          <w:rFonts w:ascii="GHEA Grapalat" w:hAnsi="GHEA Grapalat" w:cs="Arial"/>
          <w:i/>
          <w:sz w:val="24"/>
          <w:szCs w:val="24"/>
        </w:rPr>
        <w:t>այսուհետ՝ սահմանազատման քարտեզ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ստեղծման նպատակով։ 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4. </w:t>
      </w:r>
      <w:r w:rsidRPr="006A0C2C">
        <w:rPr>
          <w:rFonts w:ascii="GHEA Grapalat" w:hAnsi="GHEA Grapalat" w:cs="Arial"/>
          <w:sz w:val="24"/>
          <w:szCs w:val="24"/>
        </w:rPr>
        <w:tab/>
        <w:t xml:space="preserve">Հանձնաժողովները մշակում, համաձայնեցնում </w:t>
      </w:r>
      <w:r w:rsidR="00FA6D60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ընդունում են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հետ</w:t>
      </w:r>
      <w:r w:rsidR="00FA6D60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>յալ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փաստաթղթերը՝</w:t>
      </w:r>
    </w:p>
    <w:p w:rsidR="002109AD" w:rsidRPr="006A0C2C" w:rsidRDefault="00BA7280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1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  <w:t xml:space="preserve">սահմանազատման փորձագիտական խմբերի աշխատանքի կարգի մասին </w:t>
      </w:r>
      <w:r w:rsidR="00846BF5" w:rsidRPr="006A0C2C">
        <w:rPr>
          <w:rFonts w:ascii="GHEA Grapalat" w:hAnsi="GHEA Grapalat" w:cs="Arial"/>
          <w:sz w:val="24"/>
          <w:szCs w:val="24"/>
        </w:rPr>
        <w:t>ուղեցույցը</w:t>
      </w:r>
      <w:r w:rsidR="002109AD" w:rsidRPr="006A0C2C">
        <w:rPr>
          <w:rFonts w:ascii="GHEA Grapalat" w:hAnsi="GHEA Grapalat" w:cs="Arial"/>
          <w:sz w:val="24"/>
          <w:szCs w:val="24"/>
        </w:rPr>
        <w:t>.</w:t>
      </w:r>
    </w:p>
    <w:p w:rsidR="002109AD" w:rsidRPr="006A0C2C" w:rsidRDefault="00BA7280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2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  <w:t xml:space="preserve">սահմանազատման քարտեզի ստեղծման մասին </w:t>
      </w:r>
      <w:r w:rsidR="00FA6D60" w:rsidRPr="006A0C2C">
        <w:rPr>
          <w:rFonts w:ascii="GHEA Grapalat" w:hAnsi="GHEA Grapalat" w:cs="Arial"/>
          <w:sz w:val="24"/>
          <w:szCs w:val="24"/>
        </w:rPr>
        <w:t>ուղեցույցը</w:t>
      </w:r>
      <w:r w:rsidR="002109AD" w:rsidRPr="006A0C2C">
        <w:rPr>
          <w:rFonts w:ascii="GHEA Grapalat" w:hAnsi="GHEA Grapalat" w:cs="Arial"/>
          <w:sz w:val="24"/>
          <w:szCs w:val="24"/>
        </w:rPr>
        <w:t>.</w:t>
      </w:r>
    </w:p>
    <w:p w:rsidR="002109AD" w:rsidRPr="006A0C2C" w:rsidRDefault="00BA7280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3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  <w:t xml:space="preserve">սահմանազատման </w:t>
      </w:r>
      <w:r w:rsidR="00FA6D60" w:rsidRPr="006A0C2C">
        <w:rPr>
          <w:rFonts w:ascii="GHEA Grapalat" w:hAnsi="GHEA Grapalat" w:cs="Arial"/>
          <w:sz w:val="24"/>
          <w:szCs w:val="24"/>
        </w:rPr>
        <w:t>քարտեզ</w:t>
      </w:r>
      <w:r w:rsidR="002B431D" w:rsidRPr="006A0C2C">
        <w:rPr>
          <w:rFonts w:ascii="GHEA Grapalat" w:hAnsi="GHEA Grapalat" w:cs="Arial"/>
          <w:sz w:val="24"/>
          <w:szCs w:val="24"/>
        </w:rPr>
        <w:t>ի վրա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</w:t>
      </w:r>
      <w:r w:rsidR="00FA6D60" w:rsidRPr="006A0C2C">
        <w:rPr>
          <w:rFonts w:ascii="GHEA Grapalat" w:hAnsi="GHEA Grapalat" w:cs="Arial"/>
          <w:sz w:val="24"/>
          <w:szCs w:val="24"/>
        </w:rPr>
        <w:t xml:space="preserve">հայկական աշխարհագրական </w:t>
      </w:r>
      <w:proofErr w:type="spellStart"/>
      <w:r w:rsidR="00FA6D60" w:rsidRPr="006A0C2C">
        <w:rPr>
          <w:rFonts w:ascii="GHEA Grapalat" w:hAnsi="GHEA Grapalat" w:cs="Arial"/>
          <w:sz w:val="24"/>
          <w:szCs w:val="24"/>
        </w:rPr>
        <w:t>անվանումներ</w:t>
      </w:r>
      <w:r w:rsidR="00465432" w:rsidRPr="006A0C2C">
        <w:rPr>
          <w:rFonts w:ascii="GHEA Grapalat" w:hAnsi="GHEA Grapalat" w:cs="Arial"/>
          <w:sz w:val="24"/>
          <w:szCs w:val="24"/>
        </w:rPr>
        <w:t>ն</w:t>
      </w:r>
      <w:proofErr w:type="spellEnd"/>
      <w:r w:rsidR="00FA6D60" w:rsidRPr="006A0C2C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="00FA6D60" w:rsidRPr="006A0C2C">
        <w:rPr>
          <w:rFonts w:ascii="GHEA Grapalat" w:hAnsi="GHEA Grapalat" w:cs="Arial"/>
          <w:sz w:val="24"/>
          <w:szCs w:val="24"/>
        </w:rPr>
        <w:t>ադրբեջաներենով</w:t>
      </w:r>
      <w:proofErr w:type="spellEnd"/>
      <w:r w:rsidR="00FA6D60" w:rsidRPr="006A0C2C">
        <w:rPr>
          <w:rFonts w:ascii="GHEA Grapalat" w:hAnsi="GHEA Grapalat" w:cs="Arial"/>
          <w:sz w:val="24"/>
          <w:szCs w:val="24"/>
        </w:rPr>
        <w:t xml:space="preserve"> և 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ադրբեջանական աշխարհագրական </w:t>
      </w:r>
      <w:proofErr w:type="spellStart"/>
      <w:r w:rsidR="002109AD" w:rsidRPr="006A0C2C">
        <w:rPr>
          <w:rFonts w:ascii="GHEA Grapalat" w:hAnsi="GHEA Grapalat" w:cs="Arial"/>
          <w:sz w:val="24"/>
          <w:szCs w:val="24"/>
        </w:rPr>
        <w:t>անվանումներ</w:t>
      </w:r>
      <w:r w:rsidR="00465432" w:rsidRPr="006A0C2C">
        <w:rPr>
          <w:rFonts w:ascii="GHEA Grapalat" w:hAnsi="GHEA Grapalat" w:cs="Arial"/>
          <w:sz w:val="24"/>
          <w:szCs w:val="24"/>
        </w:rPr>
        <w:t>ն</w:t>
      </w:r>
      <w:proofErr w:type="spellEnd"/>
      <w:r w:rsidR="002109AD" w:rsidRPr="006A0C2C">
        <w:rPr>
          <w:rFonts w:ascii="GHEA Grapalat" w:hAnsi="GHEA Grapalat" w:cs="Arial"/>
          <w:sz w:val="24"/>
          <w:szCs w:val="24"/>
        </w:rPr>
        <w:t xml:space="preserve"> </w:t>
      </w:r>
      <w:r w:rsidR="00846BF5" w:rsidRPr="006A0C2C">
        <w:rPr>
          <w:rFonts w:ascii="GHEA Grapalat" w:hAnsi="GHEA Grapalat" w:cs="Arial"/>
          <w:sz w:val="24"/>
          <w:szCs w:val="24"/>
        </w:rPr>
        <w:t xml:space="preserve">հայերենով </w:t>
      </w:r>
      <w:r w:rsidR="002B431D" w:rsidRPr="006A0C2C">
        <w:rPr>
          <w:rFonts w:ascii="GHEA Grapalat" w:hAnsi="GHEA Grapalat" w:cs="Arial"/>
          <w:sz w:val="24"/>
          <w:szCs w:val="24"/>
        </w:rPr>
        <w:t xml:space="preserve">արտացոլելու 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կարգի մասին </w:t>
      </w:r>
      <w:r w:rsidR="00FA6D60" w:rsidRPr="006A0C2C">
        <w:rPr>
          <w:rFonts w:ascii="GHEA Grapalat" w:hAnsi="GHEA Grapalat" w:cs="Arial"/>
          <w:sz w:val="24"/>
          <w:szCs w:val="24"/>
        </w:rPr>
        <w:t>ուղեցույցը</w:t>
      </w:r>
      <w:r w:rsidR="002109AD" w:rsidRPr="006A0C2C">
        <w:rPr>
          <w:rFonts w:ascii="GHEA Grapalat" w:hAnsi="GHEA Grapalat" w:cs="Arial"/>
          <w:sz w:val="24"/>
          <w:szCs w:val="24"/>
        </w:rPr>
        <w:t>.</w:t>
      </w:r>
    </w:p>
    <w:p w:rsidR="002109AD" w:rsidRPr="006A0C2C" w:rsidRDefault="00BA7280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4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  <w:t xml:space="preserve">պետական սահմանագծի անցման արձանագրություն-նկարագրություն կազմելու կարգի մասին </w:t>
      </w:r>
      <w:r w:rsidR="009C5CBE" w:rsidRPr="006A0C2C">
        <w:rPr>
          <w:rFonts w:ascii="GHEA Grapalat" w:hAnsi="GHEA Grapalat" w:cs="Arial"/>
          <w:sz w:val="24"/>
          <w:szCs w:val="24"/>
        </w:rPr>
        <w:t>ուղեցույցը</w:t>
      </w:r>
      <w:r w:rsidR="002109AD" w:rsidRPr="006A0C2C">
        <w:rPr>
          <w:rFonts w:ascii="GHEA Grapalat" w:hAnsi="GHEA Grapalat" w:cs="Arial"/>
          <w:sz w:val="24"/>
          <w:szCs w:val="24"/>
        </w:rPr>
        <w:t>.</w:t>
      </w:r>
    </w:p>
    <w:p w:rsidR="002109AD" w:rsidRPr="006A0C2C" w:rsidRDefault="00BA7280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5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  <w:t xml:space="preserve">սահմանազատման փաստաթղթերի </w:t>
      </w:r>
      <w:proofErr w:type="spellStart"/>
      <w:r w:rsidR="002109AD" w:rsidRPr="006A0C2C">
        <w:rPr>
          <w:rFonts w:ascii="GHEA Grapalat" w:hAnsi="GHEA Grapalat" w:cs="Arial"/>
          <w:sz w:val="24"/>
          <w:szCs w:val="24"/>
        </w:rPr>
        <w:t>ձ</w:t>
      </w:r>
      <w:r w:rsidR="009C5CBE" w:rsidRPr="006A0C2C">
        <w:rPr>
          <w:rFonts w:ascii="GHEA Grapalat" w:hAnsi="GHEA Grapalat" w:cs="Arial"/>
          <w:sz w:val="24"/>
          <w:szCs w:val="24"/>
        </w:rPr>
        <w:t>և</w:t>
      </w:r>
      <w:r w:rsidR="002109AD" w:rsidRPr="006A0C2C">
        <w:rPr>
          <w:rFonts w:ascii="GHEA Grapalat" w:hAnsi="GHEA Grapalat" w:cs="Arial"/>
          <w:sz w:val="24"/>
          <w:szCs w:val="24"/>
        </w:rPr>
        <w:t>ակերպման</w:t>
      </w:r>
      <w:proofErr w:type="spellEnd"/>
      <w:r w:rsidR="002109AD" w:rsidRPr="006A0C2C">
        <w:rPr>
          <w:rFonts w:ascii="GHEA Grapalat" w:hAnsi="GHEA Grapalat" w:cs="Arial"/>
          <w:sz w:val="24"/>
          <w:szCs w:val="24"/>
        </w:rPr>
        <w:t xml:space="preserve"> </w:t>
      </w:r>
      <w:r w:rsidR="009C5CBE" w:rsidRPr="006A0C2C">
        <w:rPr>
          <w:rFonts w:ascii="GHEA Grapalat" w:hAnsi="GHEA Grapalat" w:cs="Arial"/>
          <w:sz w:val="24"/>
          <w:szCs w:val="24"/>
        </w:rPr>
        <w:t>և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հրատարակման կարգի մասին </w:t>
      </w:r>
      <w:r w:rsidR="009C5CBE" w:rsidRPr="006A0C2C">
        <w:rPr>
          <w:rFonts w:ascii="GHEA Grapalat" w:hAnsi="GHEA Grapalat" w:cs="Arial"/>
          <w:sz w:val="24"/>
          <w:szCs w:val="24"/>
        </w:rPr>
        <w:t>ուղեցույցը</w:t>
      </w:r>
      <w:r w:rsidR="002109AD" w:rsidRPr="006A0C2C">
        <w:rPr>
          <w:rFonts w:ascii="GHEA Grapalat" w:hAnsi="GHEA Grapalat" w:cs="Arial"/>
          <w:sz w:val="24"/>
          <w:szCs w:val="24"/>
        </w:rPr>
        <w:t>: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5. </w:t>
      </w:r>
      <w:r w:rsidRPr="006A0C2C">
        <w:rPr>
          <w:rFonts w:ascii="GHEA Grapalat" w:hAnsi="GHEA Grapalat" w:cs="Arial"/>
          <w:sz w:val="24"/>
          <w:szCs w:val="24"/>
        </w:rPr>
        <w:tab/>
        <w:t xml:space="preserve">Սույն հոդվածի 4-րդ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կետում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նշված փաստաթղթերի </w:t>
      </w:r>
      <w:r w:rsidR="005B6B74" w:rsidRPr="006A0C2C">
        <w:rPr>
          <w:rFonts w:ascii="GHEA Grapalat" w:hAnsi="GHEA Grapalat" w:cs="Arial"/>
          <w:sz w:val="24"/>
          <w:szCs w:val="24"/>
        </w:rPr>
        <w:t>ճշգրիտ</w:t>
      </w:r>
      <w:r w:rsidR="00F7744F" w:rsidRPr="006A0C2C">
        <w:rPr>
          <w:rFonts w:ascii="GHEA Grapalat" w:hAnsi="GHEA Grapalat" w:cs="Arial"/>
          <w:color w:val="FF0000"/>
          <w:sz w:val="24"/>
          <w:szCs w:val="24"/>
        </w:rPr>
        <w:t xml:space="preserve"> </w:t>
      </w:r>
      <w:r w:rsidRPr="006A0C2C">
        <w:rPr>
          <w:rFonts w:ascii="GHEA Grapalat" w:hAnsi="GHEA Grapalat" w:cs="Arial"/>
          <w:sz w:val="24"/>
          <w:szCs w:val="24"/>
        </w:rPr>
        <w:t>անվանումները կհամաձայնեցվեն Հանձնաժողով</w:t>
      </w:r>
      <w:r w:rsidR="009C5CBE" w:rsidRPr="006A0C2C">
        <w:rPr>
          <w:rFonts w:ascii="GHEA Grapalat" w:hAnsi="GHEA Grapalat" w:cs="Arial"/>
          <w:sz w:val="24"/>
          <w:szCs w:val="24"/>
        </w:rPr>
        <w:t>ներ</w:t>
      </w:r>
      <w:r w:rsidRPr="006A0C2C">
        <w:rPr>
          <w:rFonts w:ascii="GHEA Grapalat" w:hAnsi="GHEA Grapalat" w:cs="Arial"/>
          <w:sz w:val="24"/>
          <w:szCs w:val="24"/>
        </w:rPr>
        <w:t>ի աշխատանքի ընթացքում: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right="-1"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6. </w:t>
      </w:r>
      <w:r w:rsidRPr="006A0C2C">
        <w:rPr>
          <w:rFonts w:ascii="GHEA Grapalat" w:hAnsi="GHEA Grapalat" w:cs="Arial"/>
          <w:sz w:val="24"/>
          <w:szCs w:val="24"/>
        </w:rPr>
        <w:tab/>
        <w:t>Անհրաժեշտության դեպքում՝ Հանձնաժողովների համաձայն</w:t>
      </w:r>
      <w:r w:rsidR="009C5CBE" w:rsidRPr="006A0C2C">
        <w:rPr>
          <w:rFonts w:ascii="GHEA Grapalat" w:hAnsi="GHEA Grapalat" w:cs="Arial"/>
          <w:sz w:val="24"/>
          <w:szCs w:val="24"/>
        </w:rPr>
        <w:t>ությամբ</w:t>
      </w:r>
      <w:r w:rsidRPr="006A0C2C">
        <w:rPr>
          <w:rFonts w:ascii="GHEA Grapalat" w:hAnsi="GHEA Grapalat" w:cs="Arial"/>
          <w:sz w:val="24"/>
          <w:szCs w:val="24"/>
        </w:rPr>
        <w:t>, ի</w:t>
      </w:r>
      <w:r w:rsidRPr="006A0C2C">
        <w:rPr>
          <w:rFonts w:ascii="Calibri" w:hAnsi="Calibri" w:cs="Calibri"/>
          <w:sz w:val="24"/>
          <w:szCs w:val="24"/>
        </w:rPr>
        <w:t> </w:t>
      </w:r>
      <w:r w:rsidRPr="006A0C2C">
        <w:rPr>
          <w:rFonts w:ascii="GHEA Grapalat" w:hAnsi="GHEA Grapalat" w:cs="Arial"/>
          <w:sz w:val="24"/>
          <w:szCs w:val="24"/>
        </w:rPr>
        <w:t xml:space="preserve">լրումն նշված փաստաթղթերի կազմվում են այլ </w:t>
      </w:r>
      <w:proofErr w:type="spellStart"/>
      <w:r w:rsidR="009C5CBE" w:rsidRPr="006A0C2C">
        <w:rPr>
          <w:rFonts w:ascii="GHEA Grapalat" w:hAnsi="GHEA Grapalat" w:cs="Arial"/>
          <w:sz w:val="24"/>
          <w:szCs w:val="24"/>
        </w:rPr>
        <w:t>ուղեցույցներ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</w:t>
      </w:r>
      <w:r w:rsidR="009C5CBE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կանոններ: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right="-1" w:firstLine="567"/>
        <w:jc w:val="center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b/>
          <w:sz w:val="24"/>
          <w:szCs w:val="24"/>
        </w:rPr>
        <w:lastRenderedPageBreak/>
        <w:t>Հոդված 3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right="-1"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1. </w:t>
      </w:r>
      <w:r w:rsidRPr="006A0C2C">
        <w:rPr>
          <w:rFonts w:ascii="GHEA Grapalat" w:hAnsi="GHEA Grapalat" w:cs="Arial"/>
          <w:sz w:val="24"/>
          <w:szCs w:val="24"/>
        </w:rPr>
        <w:tab/>
        <w:t>Սահմանազատման ընթացքում Հանձնաժողովները՝</w:t>
      </w:r>
    </w:p>
    <w:p w:rsidR="002109AD" w:rsidRPr="006A0C2C" w:rsidRDefault="00F1636E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1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</w:r>
      <w:proofErr w:type="spellStart"/>
      <w:r w:rsidR="002109AD" w:rsidRPr="006A0C2C">
        <w:rPr>
          <w:rFonts w:ascii="GHEA Grapalat" w:hAnsi="GHEA Grapalat" w:cs="Arial"/>
          <w:sz w:val="24"/>
          <w:szCs w:val="24"/>
        </w:rPr>
        <w:t>ձ</w:t>
      </w:r>
      <w:r w:rsidR="007E7BA3" w:rsidRPr="006A0C2C">
        <w:rPr>
          <w:rFonts w:ascii="GHEA Grapalat" w:hAnsi="GHEA Grapalat" w:cs="Arial"/>
          <w:sz w:val="24"/>
          <w:szCs w:val="24"/>
        </w:rPr>
        <w:t>և</w:t>
      </w:r>
      <w:r w:rsidR="002109AD" w:rsidRPr="006A0C2C">
        <w:rPr>
          <w:rFonts w:ascii="GHEA Grapalat" w:hAnsi="GHEA Grapalat" w:cs="Arial"/>
          <w:sz w:val="24"/>
          <w:szCs w:val="24"/>
        </w:rPr>
        <w:t>ավորում</w:t>
      </w:r>
      <w:proofErr w:type="spellEnd"/>
      <w:r w:rsidR="002109AD" w:rsidRPr="006A0C2C">
        <w:rPr>
          <w:rFonts w:ascii="GHEA Grapalat" w:hAnsi="GHEA Grapalat" w:cs="Arial"/>
          <w:sz w:val="24"/>
          <w:szCs w:val="24"/>
        </w:rPr>
        <w:t xml:space="preserve"> են սահմանազատման փորձագիտական խմբեր, որոնք տեղանքում իրականացնում են սահմանազատման համալիր միջոցառումներ, </w:t>
      </w:r>
      <w:r w:rsidR="002338AA" w:rsidRPr="006A0C2C">
        <w:rPr>
          <w:rFonts w:ascii="GHEA Grapalat" w:hAnsi="GHEA Grapalat" w:cs="Arial"/>
          <w:sz w:val="24"/>
          <w:szCs w:val="24"/>
        </w:rPr>
        <w:t>և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աշխատանքների արդյունքներով կազմվում </w:t>
      </w:r>
      <w:r w:rsidR="008B2650" w:rsidRPr="006A0C2C">
        <w:rPr>
          <w:rFonts w:ascii="GHEA Grapalat" w:hAnsi="GHEA Grapalat" w:cs="Arial"/>
          <w:sz w:val="24"/>
          <w:szCs w:val="24"/>
        </w:rPr>
        <w:t>են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փաստաթ</w:t>
      </w:r>
      <w:r w:rsidR="008B2650" w:rsidRPr="006A0C2C">
        <w:rPr>
          <w:rFonts w:ascii="GHEA Grapalat" w:hAnsi="GHEA Grapalat" w:cs="Arial"/>
          <w:sz w:val="24"/>
          <w:szCs w:val="24"/>
        </w:rPr>
        <w:t>ղթեր</w:t>
      </w:r>
      <w:r w:rsidR="002109AD" w:rsidRPr="006A0C2C">
        <w:rPr>
          <w:rFonts w:ascii="GHEA Grapalat" w:hAnsi="GHEA Grapalat" w:cs="Arial"/>
          <w:sz w:val="24"/>
          <w:szCs w:val="24"/>
        </w:rPr>
        <w:t>՝ Հանձնաժողովներին ներկայացնելու համար.</w:t>
      </w:r>
    </w:p>
    <w:p w:rsidR="002109AD" w:rsidRPr="006A0C2C" w:rsidRDefault="00F1636E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2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  <w:t>իրականացնում են սահմանազատման փորձագիտական խմբերի գործունեության ղեկավարումն ու վերահսկողությունը.</w:t>
      </w:r>
    </w:p>
    <w:p w:rsidR="002109AD" w:rsidRPr="006A0C2C" w:rsidRDefault="00F1636E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3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  <w:t xml:space="preserve">ուսումնասիրում, ստուգում </w:t>
      </w:r>
      <w:r w:rsidR="00CB5E82" w:rsidRPr="006A0C2C">
        <w:rPr>
          <w:rFonts w:ascii="GHEA Grapalat" w:hAnsi="GHEA Grapalat" w:cs="Arial"/>
          <w:sz w:val="24"/>
          <w:szCs w:val="24"/>
        </w:rPr>
        <w:t>և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ընդունում են սահմանազատման փորձագիտական խմբերի կողմից ներկայացրած փաստաթղթերը.</w:t>
      </w:r>
    </w:p>
    <w:p w:rsidR="002109AD" w:rsidRPr="006A0C2C" w:rsidRDefault="00F1636E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4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  <w:t xml:space="preserve">իրենց իրավասությունների </w:t>
      </w:r>
      <w:r w:rsidR="00AF1185" w:rsidRPr="006A0C2C">
        <w:rPr>
          <w:rFonts w:ascii="GHEA Grapalat" w:hAnsi="GHEA Grapalat" w:cs="Arial"/>
          <w:sz w:val="24"/>
          <w:szCs w:val="24"/>
        </w:rPr>
        <w:t>շրջանակներում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իրականացնում են սույն Կանոնակարգի պատշաճ կատարումն ապահովելու համար անհրաժեշտ այլ լիազորություններ: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right="-1"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2. </w:t>
      </w:r>
      <w:r w:rsidRPr="006A0C2C">
        <w:rPr>
          <w:rFonts w:ascii="GHEA Grapalat" w:hAnsi="GHEA Grapalat" w:cs="Arial"/>
          <w:sz w:val="24"/>
          <w:szCs w:val="24"/>
        </w:rPr>
        <w:tab/>
        <w:t xml:space="preserve">Սահմանազատման աշխատանքներն իրականացվում են պարիտետային հիմունքներով: Ընդ որում՝ յուրաքանչյուր </w:t>
      </w:r>
      <w:r w:rsidR="008B2650" w:rsidRPr="006A0C2C">
        <w:rPr>
          <w:rFonts w:ascii="GHEA Grapalat" w:hAnsi="GHEA Grapalat" w:cs="Arial"/>
          <w:sz w:val="24"/>
          <w:szCs w:val="24"/>
        </w:rPr>
        <w:t>Հանձնաժողով</w:t>
      </w:r>
      <w:r w:rsidRPr="006A0C2C">
        <w:rPr>
          <w:rFonts w:ascii="GHEA Grapalat" w:hAnsi="GHEA Grapalat" w:cs="Arial"/>
          <w:sz w:val="24"/>
          <w:szCs w:val="24"/>
        </w:rPr>
        <w:t xml:space="preserve"> ծախսերը </w:t>
      </w:r>
      <w:r w:rsidR="007C65B8" w:rsidRPr="006A0C2C">
        <w:rPr>
          <w:rFonts w:ascii="GHEA Grapalat" w:hAnsi="GHEA Grapalat" w:cs="Arial"/>
          <w:sz w:val="24"/>
          <w:szCs w:val="24"/>
        </w:rPr>
        <w:t>հոգում է</w:t>
      </w:r>
      <w:r w:rsidRPr="006A0C2C">
        <w:rPr>
          <w:rFonts w:ascii="GHEA Grapalat" w:hAnsi="GHEA Grapalat" w:cs="Arial"/>
          <w:b/>
          <w:sz w:val="24"/>
          <w:szCs w:val="24"/>
        </w:rPr>
        <w:t xml:space="preserve"> </w:t>
      </w:r>
      <w:r w:rsidRPr="006A0C2C">
        <w:rPr>
          <w:rFonts w:ascii="GHEA Grapalat" w:hAnsi="GHEA Grapalat" w:cs="Arial"/>
          <w:sz w:val="24"/>
          <w:szCs w:val="24"/>
        </w:rPr>
        <w:t>ինքնուրույն։ Հատուկ դեպքերում ծախսերի հարցը ենթակա է առանձին համաձայնեցման: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right="-1" w:firstLine="567"/>
        <w:jc w:val="center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b/>
          <w:sz w:val="24"/>
          <w:szCs w:val="24"/>
        </w:rPr>
        <w:t>Հոդված 4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Սահմանազատման աշխատանքներն իրականացնելիս Հանձնաժողովները կարող են դիտարկել </w:t>
      </w:r>
      <w:r w:rsidR="008B2650" w:rsidRPr="006A0C2C">
        <w:rPr>
          <w:rFonts w:ascii="GHEA Grapalat" w:hAnsi="GHEA Grapalat" w:cs="Arial"/>
          <w:sz w:val="24"/>
          <w:szCs w:val="24"/>
        </w:rPr>
        <w:t>սահմանագծի անցման</w:t>
      </w:r>
      <w:r w:rsidRPr="006A0C2C">
        <w:rPr>
          <w:rFonts w:ascii="GHEA Grapalat" w:hAnsi="GHEA Grapalat" w:cs="Arial"/>
          <w:sz w:val="24"/>
          <w:szCs w:val="24"/>
        </w:rPr>
        <w:t xml:space="preserve"> օպտիմալացման հնարավորություններ </w:t>
      </w:r>
      <w:r w:rsidR="00EF019E" w:rsidRPr="006A0C2C">
        <w:rPr>
          <w:rFonts w:ascii="GHEA Grapalat" w:hAnsi="GHEA Grapalat" w:cs="Arial"/>
          <w:sz w:val="24"/>
          <w:szCs w:val="24"/>
        </w:rPr>
        <w:t xml:space="preserve">և </w:t>
      </w:r>
      <w:r w:rsidRPr="006A0C2C">
        <w:rPr>
          <w:rFonts w:ascii="GHEA Grapalat" w:hAnsi="GHEA Grapalat" w:cs="Arial"/>
          <w:sz w:val="24"/>
          <w:szCs w:val="24"/>
        </w:rPr>
        <w:t xml:space="preserve">համաձայնեցնել գործընթացի չափանիշներն ու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ձ</w:t>
      </w:r>
      <w:r w:rsidR="00EF019E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>երը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հետ</w:t>
      </w:r>
      <w:r w:rsidR="00EF019E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>յալ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նպատակներով՝</w:t>
      </w:r>
    </w:p>
    <w:p w:rsidR="002109AD" w:rsidRPr="006A0C2C" w:rsidRDefault="00F1636E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1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  <w:t>սահմանամերձ բնակավայրերի անվտանգության ապահովում.</w:t>
      </w:r>
    </w:p>
    <w:p w:rsidR="002109AD" w:rsidRPr="006A0C2C" w:rsidRDefault="00F1636E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2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  <w:t>սահմանամերձ տարածքների բնակիչների համար իրենց ավանդական տնտեսական գործունեության համար պայմանների ստեղծում.</w:t>
      </w:r>
    </w:p>
    <w:p w:rsidR="002109AD" w:rsidRPr="006A0C2C" w:rsidRDefault="00F1636E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3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  <w:t xml:space="preserve">ինժեներական, էներգետիկ, տրանսպորտային, </w:t>
      </w:r>
      <w:proofErr w:type="spellStart"/>
      <w:r w:rsidR="004266AA" w:rsidRPr="006A0C2C">
        <w:rPr>
          <w:rFonts w:ascii="GHEA Grapalat" w:hAnsi="GHEA Grapalat" w:cs="Arial"/>
          <w:sz w:val="24"/>
          <w:szCs w:val="24"/>
        </w:rPr>
        <w:t>մելիորացիոն</w:t>
      </w:r>
      <w:proofErr w:type="spellEnd"/>
      <w:r w:rsidR="002109AD" w:rsidRPr="006A0C2C">
        <w:rPr>
          <w:rFonts w:ascii="GHEA Grapalat" w:hAnsi="GHEA Grapalat" w:cs="Arial"/>
          <w:sz w:val="24"/>
          <w:szCs w:val="24"/>
        </w:rPr>
        <w:t xml:space="preserve"> </w:t>
      </w:r>
      <w:r w:rsidR="004266AA" w:rsidRPr="006A0C2C">
        <w:rPr>
          <w:rFonts w:ascii="GHEA Grapalat" w:hAnsi="GHEA Grapalat" w:cs="Arial"/>
          <w:sz w:val="24"/>
          <w:szCs w:val="24"/>
        </w:rPr>
        <w:t>և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այլ ենթակառուցվածքների </w:t>
      </w:r>
      <w:proofErr w:type="spellStart"/>
      <w:r w:rsidR="002109AD" w:rsidRPr="006A0C2C">
        <w:rPr>
          <w:rFonts w:ascii="GHEA Grapalat" w:hAnsi="GHEA Grapalat" w:cs="Arial"/>
          <w:sz w:val="24"/>
          <w:szCs w:val="24"/>
        </w:rPr>
        <w:t>անդրսահմանային</w:t>
      </w:r>
      <w:proofErr w:type="spellEnd"/>
      <w:r w:rsidR="002109AD" w:rsidRPr="006A0C2C">
        <w:rPr>
          <w:rFonts w:ascii="GHEA Grapalat" w:hAnsi="GHEA Grapalat" w:cs="Arial"/>
          <w:sz w:val="24"/>
          <w:szCs w:val="24"/>
        </w:rPr>
        <w:t xml:space="preserve"> օբյեկտների, </w:t>
      </w:r>
      <w:proofErr w:type="spellStart"/>
      <w:r w:rsidR="002109AD" w:rsidRPr="006A0C2C">
        <w:rPr>
          <w:rFonts w:ascii="GHEA Grapalat" w:hAnsi="GHEA Grapalat" w:cs="Arial"/>
          <w:sz w:val="24"/>
          <w:szCs w:val="24"/>
        </w:rPr>
        <w:t>արգելոցների</w:t>
      </w:r>
      <w:proofErr w:type="spellEnd"/>
      <w:r w:rsidR="002109AD" w:rsidRPr="006A0C2C">
        <w:rPr>
          <w:rFonts w:ascii="GHEA Grapalat" w:hAnsi="GHEA Grapalat" w:cs="Arial"/>
          <w:sz w:val="24"/>
          <w:szCs w:val="24"/>
        </w:rPr>
        <w:t xml:space="preserve">, ազգային պարկերի գործունեության ապահովում, էկոլոգիական </w:t>
      </w:r>
      <w:r w:rsidR="004266AA" w:rsidRPr="006A0C2C">
        <w:rPr>
          <w:rFonts w:ascii="GHEA Grapalat" w:hAnsi="GHEA Grapalat" w:cs="Arial"/>
          <w:sz w:val="24"/>
          <w:szCs w:val="24"/>
        </w:rPr>
        <w:t>և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բնապահպանական գործունեության պահպանում, ինչպես նա</w:t>
      </w:r>
      <w:r w:rsidR="004266AA" w:rsidRPr="006A0C2C">
        <w:rPr>
          <w:rFonts w:ascii="GHEA Grapalat" w:hAnsi="GHEA Grapalat" w:cs="Arial"/>
          <w:sz w:val="24"/>
          <w:szCs w:val="24"/>
        </w:rPr>
        <w:t>և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ջրային ռեսուրսների օգտագործում.</w:t>
      </w:r>
    </w:p>
    <w:p w:rsidR="002109AD" w:rsidRPr="006A0C2C" w:rsidRDefault="00F1636E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4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  <w:t>պաշտամունք</w:t>
      </w:r>
      <w:r w:rsidR="002B431D" w:rsidRPr="006A0C2C">
        <w:rPr>
          <w:rFonts w:ascii="GHEA Grapalat" w:hAnsi="GHEA Grapalat" w:cs="Arial"/>
          <w:sz w:val="24"/>
          <w:szCs w:val="24"/>
        </w:rPr>
        <w:t>ային նշանակության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օբյեկտների, գերեզմանատների, մշակութային </w:t>
      </w:r>
      <w:r w:rsidR="003A1CF9" w:rsidRPr="006A0C2C">
        <w:rPr>
          <w:rFonts w:ascii="GHEA Grapalat" w:hAnsi="GHEA Grapalat" w:cs="Arial"/>
          <w:sz w:val="24"/>
          <w:szCs w:val="24"/>
        </w:rPr>
        <w:t>և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պատմական ժառանգության պահպանություն.</w:t>
      </w:r>
    </w:p>
    <w:p w:rsidR="002109AD" w:rsidRPr="006A0C2C" w:rsidRDefault="00F1636E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5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  <w:t>ոլորապտույտ գծերի ուղղում.</w:t>
      </w:r>
    </w:p>
    <w:p w:rsidR="002109AD" w:rsidRPr="006A0C2C" w:rsidRDefault="00F1636E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6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  <w:t xml:space="preserve">սահմանագծի անցում բնական աշխարհագրական օբյեկտներով </w:t>
      </w:r>
      <w:r w:rsidR="00C25F91" w:rsidRPr="006A0C2C">
        <w:rPr>
          <w:rFonts w:ascii="GHEA Grapalat" w:hAnsi="GHEA Grapalat" w:cs="Arial"/>
          <w:sz w:val="24"/>
          <w:szCs w:val="24"/>
        </w:rPr>
        <w:t>և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ռելիեֆի տարրերով: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center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b/>
          <w:sz w:val="24"/>
          <w:szCs w:val="24"/>
        </w:rPr>
        <w:lastRenderedPageBreak/>
        <w:t xml:space="preserve">Հոդված </w:t>
      </w:r>
      <w:r w:rsidR="00680909" w:rsidRPr="006A0C2C">
        <w:rPr>
          <w:rFonts w:ascii="GHEA Grapalat" w:hAnsi="GHEA Grapalat" w:cs="Arial"/>
          <w:b/>
          <w:sz w:val="24"/>
          <w:szCs w:val="24"/>
        </w:rPr>
        <w:t>5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1. </w:t>
      </w:r>
      <w:r w:rsidRPr="006A0C2C">
        <w:rPr>
          <w:rFonts w:ascii="GHEA Grapalat" w:hAnsi="GHEA Grapalat" w:cs="Arial"/>
          <w:sz w:val="24"/>
          <w:szCs w:val="24"/>
        </w:rPr>
        <w:tab/>
        <w:t>Սահմանազատման աշխատանքները Հանձնաժողովներն իրականացնում են սահմանագծի առանձին համաձայնեցված հատվածներով/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հատվածամասերով</w:t>
      </w:r>
      <w:proofErr w:type="spellEnd"/>
      <w:r w:rsidRPr="006A0C2C">
        <w:rPr>
          <w:rFonts w:ascii="GHEA Grapalat" w:hAnsi="GHEA Grapalat" w:cs="Arial"/>
          <w:sz w:val="24"/>
          <w:szCs w:val="24"/>
        </w:rPr>
        <w:t>: Յուրաքանչյուր այդպիսի հատվածի/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հատվածամասի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համար կազմվում է սահմանագծի անցման նկարագրություն, որը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մինչ</w:t>
      </w:r>
      <w:r w:rsidR="00C97500" w:rsidRPr="006A0C2C">
        <w:rPr>
          <w:rFonts w:ascii="GHEA Grapalat" w:hAnsi="GHEA Grapalat" w:cs="Arial"/>
          <w:sz w:val="24"/>
          <w:szCs w:val="24"/>
        </w:rPr>
        <w:t>և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սահմանազատման գործընթացի ամբողջական ավարտը կհամարվի համաձայնեցված: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2. </w:t>
      </w:r>
      <w:r w:rsidRPr="006A0C2C">
        <w:rPr>
          <w:rFonts w:ascii="GHEA Grapalat" w:hAnsi="GHEA Grapalat" w:cs="Arial"/>
          <w:sz w:val="24"/>
          <w:szCs w:val="24"/>
        </w:rPr>
        <w:tab/>
        <w:t xml:space="preserve">Սահմանազատման </w:t>
      </w:r>
      <w:r w:rsidR="00FD4063" w:rsidRPr="006A0C2C">
        <w:rPr>
          <w:rFonts w:ascii="GHEA Grapalat" w:hAnsi="GHEA Grapalat" w:cs="Arial"/>
          <w:sz w:val="24"/>
          <w:szCs w:val="24"/>
        </w:rPr>
        <w:t xml:space="preserve">համալիր </w:t>
      </w:r>
      <w:r w:rsidRPr="006A0C2C">
        <w:rPr>
          <w:rFonts w:ascii="GHEA Grapalat" w:hAnsi="GHEA Grapalat" w:cs="Arial"/>
          <w:sz w:val="24"/>
          <w:szCs w:val="24"/>
        </w:rPr>
        <w:t xml:space="preserve">աշխատանքների կատարման արդյունքներով Հանձնաժողովները կազմում են ամբողջ պետական սահմանագծի անցման Արձանագրություն-նկարագրությունը </w:t>
      </w:r>
      <w:r w:rsidR="000F5733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դրան կից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հետ</w:t>
      </w:r>
      <w:r w:rsidR="000F5733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>յալ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փաստաթղթերը՝</w:t>
      </w:r>
    </w:p>
    <w:p w:rsidR="002109AD" w:rsidRPr="006A0C2C" w:rsidRDefault="00F1636E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1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  <w:t>1:25000 մասշտաբի սահմանազատման քարտեզը (</w:t>
      </w:r>
      <w:r w:rsidR="002109AD" w:rsidRPr="006A0C2C">
        <w:rPr>
          <w:rFonts w:ascii="GHEA Grapalat" w:hAnsi="GHEA Grapalat" w:cs="Arial"/>
          <w:i/>
          <w:sz w:val="24"/>
          <w:szCs w:val="24"/>
        </w:rPr>
        <w:t xml:space="preserve">փոխադարձ համաձայնությամբ </w:t>
      </w:r>
      <w:r w:rsidR="000518F9" w:rsidRPr="006A0C2C">
        <w:rPr>
          <w:rFonts w:ascii="GHEA Grapalat" w:hAnsi="GHEA Grapalat" w:cs="Arial"/>
          <w:i/>
          <w:sz w:val="24"/>
          <w:szCs w:val="24"/>
        </w:rPr>
        <w:t xml:space="preserve"> </w:t>
      </w:r>
      <w:r w:rsidR="002109AD" w:rsidRPr="006A0C2C">
        <w:rPr>
          <w:rFonts w:ascii="GHEA Grapalat" w:hAnsi="GHEA Grapalat" w:cs="Arial"/>
          <w:i/>
          <w:sz w:val="24"/>
          <w:szCs w:val="24"/>
        </w:rPr>
        <w:t xml:space="preserve">սահմանագծի </w:t>
      </w:r>
      <w:r w:rsidR="000518F9" w:rsidRPr="006A0C2C">
        <w:rPr>
          <w:rFonts w:ascii="GHEA Grapalat" w:hAnsi="GHEA Grapalat" w:cs="Arial"/>
          <w:i/>
          <w:sz w:val="24"/>
          <w:szCs w:val="24"/>
        </w:rPr>
        <w:t xml:space="preserve"> </w:t>
      </w:r>
      <w:r w:rsidR="002109AD" w:rsidRPr="006A0C2C">
        <w:rPr>
          <w:rFonts w:ascii="GHEA Grapalat" w:hAnsi="GHEA Grapalat" w:cs="Arial"/>
          <w:i/>
          <w:sz w:val="24"/>
          <w:szCs w:val="24"/>
        </w:rPr>
        <w:t xml:space="preserve">որոշ </w:t>
      </w:r>
      <w:r w:rsidR="000518F9" w:rsidRPr="006A0C2C">
        <w:rPr>
          <w:rFonts w:ascii="GHEA Grapalat" w:hAnsi="GHEA Grapalat" w:cs="Arial"/>
          <w:i/>
          <w:sz w:val="24"/>
          <w:szCs w:val="24"/>
        </w:rPr>
        <w:t xml:space="preserve"> </w:t>
      </w:r>
      <w:r w:rsidR="002109AD" w:rsidRPr="006A0C2C">
        <w:rPr>
          <w:rFonts w:ascii="GHEA Grapalat" w:hAnsi="GHEA Grapalat" w:cs="Arial"/>
          <w:i/>
          <w:sz w:val="24"/>
          <w:szCs w:val="24"/>
        </w:rPr>
        <w:t>հատվածների համար</w:t>
      </w:r>
      <w:r w:rsidR="000518F9" w:rsidRPr="006A0C2C">
        <w:rPr>
          <w:rFonts w:ascii="GHEA Grapalat" w:hAnsi="GHEA Grapalat" w:cs="Arial"/>
          <w:i/>
          <w:sz w:val="24"/>
          <w:szCs w:val="24"/>
        </w:rPr>
        <w:t xml:space="preserve"> </w:t>
      </w:r>
      <w:r w:rsidR="002109AD" w:rsidRPr="006A0C2C">
        <w:rPr>
          <w:rFonts w:ascii="GHEA Grapalat" w:hAnsi="GHEA Grapalat" w:cs="Arial"/>
          <w:i/>
          <w:sz w:val="24"/>
          <w:szCs w:val="24"/>
        </w:rPr>
        <w:t xml:space="preserve"> հնարավոր է</w:t>
      </w:r>
      <w:r w:rsidR="000518F9" w:rsidRPr="006A0C2C">
        <w:rPr>
          <w:rFonts w:ascii="GHEA Grapalat" w:hAnsi="GHEA Grapalat" w:cs="Arial"/>
          <w:i/>
          <w:sz w:val="24"/>
          <w:szCs w:val="24"/>
        </w:rPr>
        <w:t xml:space="preserve"> </w:t>
      </w:r>
      <w:r w:rsidR="002109AD" w:rsidRPr="006A0C2C">
        <w:rPr>
          <w:rFonts w:ascii="GHEA Grapalat" w:hAnsi="GHEA Grapalat" w:cs="Arial"/>
          <w:i/>
          <w:sz w:val="24"/>
          <w:szCs w:val="24"/>
        </w:rPr>
        <w:t xml:space="preserve"> 1:10000 </w:t>
      </w:r>
      <w:r w:rsidR="00A551F5" w:rsidRPr="006A0C2C">
        <w:rPr>
          <w:rFonts w:ascii="GHEA Grapalat" w:hAnsi="GHEA Grapalat" w:cs="Arial"/>
          <w:i/>
          <w:sz w:val="24"/>
          <w:szCs w:val="24"/>
        </w:rPr>
        <w:t xml:space="preserve"> </w:t>
      </w:r>
      <w:r w:rsidR="002109AD" w:rsidRPr="006A0C2C">
        <w:rPr>
          <w:rFonts w:ascii="GHEA Grapalat" w:hAnsi="GHEA Grapalat" w:cs="Arial"/>
          <w:i/>
          <w:sz w:val="24"/>
          <w:szCs w:val="24"/>
        </w:rPr>
        <w:t xml:space="preserve">մասշտաբի </w:t>
      </w:r>
      <w:r w:rsidR="000F5733" w:rsidRPr="006A0C2C">
        <w:rPr>
          <w:rFonts w:ascii="GHEA Grapalat" w:hAnsi="GHEA Grapalat" w:cs="Arial"/>
          <w:i/>
          <w:sz w:val="24"/>
          <w:szCs w:val="24"/>
        </w:rPr>
        <w:t>և</w:t>
      </w:r>
      <w:r w:rsidR="002109AD" w:rsidRPr="006A0C2C">
        <w:rPr>
          <w:rFonts w:ascii="GHEA Grapalat" w:hAnsi="GHEA Grapalat" w:cs="Arial"/>
          <w:i/>
          <w:sz w:val="24"/>
          <w:szCs w:val="24"/>
        </w:rPr>
        <w:t xml:space="preserve"> ավելի խոշոր մասշտաբի սահմանազատման քարտեզի ստեղծումը</w:t>
      </w:r>
      <w:r w:rsidR="002109AD" w:rsidRPr="006A0C2C">
        <w:rPr>
          <w:rFonts w:ascii="GHEA Grapalat" w:hAnsi="GHEA Grapalat" w:cs="Arial"/>
          <w:sz w:val="24"/>
          <w:szCs w:val="24"/>
        </w:rPr>
        <w:t>).</w:t>
      </w:r>
    </w:p>
    <w:p w:rsidR="002109AD" w:rsidRPr="006A0C2C" w:rsidRDefault="00F1636E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2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  <w:t xml:space="preserve">համաձայնեցված սահմանազատման քարտեզի վրա արտացոլված սահմանագծին համապատասխան կազմված՝ </w:t>
      </w:r>
      <w:r w:rsidR="00AA50E5" w:rsidRPr="006A0C2C">
        <w:rPr>
          <w:rFonts w:ascii="GHEA Grapalat" w:hAnsi="GHEA Grapalat" w:cs="Arial"/>
          <w:sz w:val="24"/>
          <w:szCs w:val="24"/>
        </w:rPr>
        <w:t>հայ-</w:t>
      </w:r>
      <w:r w:rsidR="002109AD" w:rsidRPr="006A0C2C">
        <w:rPr>
          <w:rFonts w:ascii="GHEA Grapalat" w:hAnsi="GHEA Grapalat" w:cs="Arial"/>
          <w:sz w:val="24"/>
          <w:szCs w:val="24"/>
        </w:rPr>
        <w:t>ադրբեջան</w:t>
      </w:r>
      <w:r w:rsidR="00AA50E5" w:rsidRPr="006A0C2C">
        <w:rPr>
          <w:rFonts w:ascii="GHEA Grapalat" w:hAnsi="GHEA Grapalat" w:cs="Arial"/>
          <w:sz w:val="24"/>
          <w:szCs w:val="24"/>
        </w:rPr>
        <w:t>ական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պետական սահմանագծի անցման անալիտիկ կոորդինատների </w:t>
      </w:r>
      <w:proofErr w:type="spellStart"/>
      <w:r w:rsidR="002109AD" w:rsidRPr="006A0C2C">
        <w:rPr>
          <w:rFonts w:ascii="GHEA Grapalat" w:hAnsi="GHEA Grapalat" w:cs="Arial"/>
          <w:sz w:val="24"/>
          <w:szCs w:val="24"/>
        </w:rPr>
        <w:t>կատալոգը</w:t>
      </w:r>
      <w:proofErr w:type="spellEnd"/>
      <w:r w:rsidR="002109AD" w:rsidRPr="006A0C2C">
        <w:rPr>
          <w:rFonts w:ascii="GHEA Grapalat" w:hAnsi="GHEA Grapalat" w:cs="Arial"/>
          <w:sz w:val="24"/>
          <w:szCs w:val="24"/>
        </w:rPr>
        <w:t>.</w:t>
      </w:r>
    </w:p>
    <w:p w:rsidR="002109AD" w:rsidRPr="006A0C2C" w:rsidRDefault="00F1636E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3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) </w:t>
      </w:r>
      <w:r w:rsidR="002109AD" w:rsidRPr="006A0C2C">
        <w:rPr>
          <w:rFonts w:ascii="GHEA Grapalat" w:hAnsi="GHEA Grapalat" w:cs="Arial"/>
          <w:sz w:val="24"/>
          <w:szCs w:val="24"/>
        </w:rPr>
        <w:tab/>
        <w:t>Հանձնաժողովների աշխատանքի վերաբերյալ եզրափակիչ արձանագրությունը: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3. </w:t>
      </w:r>
      <w:r w:rsidRPr="006A0C2C">
        <w:rPr>
          <w:rFonts w:ascii="GHEA Grapalat" w:hAnsi="GHEA Grapalat" w:cs="Arial"/>
          <w:sz w:val="24"/>
          <w:szCs w:val="24"/>
        </w:rPr>
        <w:tab/>
      </w:r>
      <w:r w:rsidR="00183473" w:rsidRPr="006A0C2C">
        <w:rPr>
          <w:rFonts w:ascii="GHEA Grapalat" w:hAnsi="GHEA Grapalat" w:cs="Arial"/>
          <w:sz w:val="24"/>
          <w:szCs w:val="24"/>
        </w:rPr>
        <w:t>Պ</w:t>
      </w:r>
      <w:r w:rsidRPr="006A0C2C">
        <w:rPr>
          <w:rFonts w:ascii="GHEA Grapalat" w:hAnsi="GHEA Grapalat" w:cs="Arial"/>
          <w:sz w:val="24"/>
          <w:szCs w:val="24"/>
        </w:rPr>
        <w:t>ետական սահմանագծի անցման Արձանագրություն-նկարագրությունը, ինչպես նա</w:t>
      </w:r>
      <w:r w:rsidR="007A28BF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դրա հավելվածները կազմվում են </w:t>
      </w:r>
      <w:r w:rsidR="007A28BF" w:rsidRPr="006A0C2C">
        <w:rPr>
          <w:rFonts w:ascii="GHEA Grapalat" w:hAnsi="GHEA Grapalat" w:cs="Arial"/>
          <w:sz w:val="24"/>
          <w:szCs w:val="24"/>
        </w:rPr>
        <w:t xml:space="preserve">հայերեն, </w:t>
      </w:r>
      <w:r w:rsidRPr="006A0C2C">
        <w:rPr>
          <w:rFonts w:ascii="GHEA Grapalat" w:hAnsi="GHEA Grapalat" w:cs="Arial"/>
          <w:sz w:val="24"/>
          <w:szCs w:val="24"/>
        </w:rPr>
        <w:t>ադրբեջաներեն</w:t>
      </w:r>
      <w:r w:rsidR="007A28BF" w:rsidRPr="006A0C2C">
        <w:rPr>
          <w:rFonts w:ascii="GHEA Grapalat" w:hAnsi="GHEA Grapalat" w:cs="Arial"/>
          <w:sz w:val="24"/>
          <w:szCs w:val="24"/>
        </w:rPr>
        <w:t xml:space="preserve"> և</w:t>
      </w:r>
      <w:r w:rsidRPr="006A0C2C">
        <w:rPr>
          <w:rFonts w:ascii="GHEA Grapalat" w:hAnsi="GHEA Grapalat" w:cs="Arial"/>
          <w:sz w:val="24"/>
          <w:szCs w:val="24"/>
        </w:rPr>
        <w:t xml:space="preserve"> ռուսերեն </w:t>
      </w:r>
      <w:r w:rsidR="007A28BF" w:rsidRPr="006A0C2C">
        <w:rPr>
          <w:rFonts w:ascii="GHEA Grapalat" w:hAnsi="GHEA Grapalat" w:cs="Arial"/>
          <w:sz w:val="24"/>
          <w:szCs w:val="24"/>
        </w:rPr>
        <w:t>ու</w:t>
      </w:r>
      <w:r w:rsidRPr="006A0C2C">
        <w:rPr>
          <w:rFonts w:ascii="GHEA Grapalat" w:hAnsi="GHEA Grapalat" w:cs="Arial"/>
          <w:sz w:val="24"/>
          <w:szCs w:val="24"/>
        </w:rPr>
        <w:t xml:space="preserve"> ստորագրվում Հանձնաժողովների նախագահների կողմից: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4. </w:t>
      </w:r>
      <w:r w:rsidR="00183473" w:rsidRPr="006A0C2C">
        <w:rPr>
          <w:rFonts w:ascii="GHEA Grapalat" w:hAnsi="GHEA Grapalat" w:cs="Arial"/>
          <w:sz w:val="24"/>
          <w:szCs w:val="24"/>
        </w:rPr>
        <w:t>Պ</w:t>
      </w:r>
      <w:r w:rsidRPr="006A0C2C">
        <w:rPr>
          <w:rFonts w:ascii="GHEA Grapalat" w:hAnsi="GHEA Grapalat" w:cs="Arial"/>
          <w:sz w:val="24"/>
          <w:szCs w:val="24"/>
        </w:rPr>
        <w:t xml:space="preserve">ետական սահմանագծի անցման Արձանագրություն-նկարագրությունը </w:t>
      </w:r>
      <w:r w:rsidR="007A28BF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դրա հավելվածները՝ </w:t>
      </w:r>
      <w:r w:rsidR="007A28BF" w:rsidRPr="006A0C2C">
        <w:rPr>
          <w:rFonts w:ascii="GHEA Grapalat" w:hAnsi="GHEA Grapalat" w:cs="Arial"/>
          <w:sz w:val="24"/>
          <w:szCs w:val="24"/>
        </w:rPr>
        <w:t>հանդիսանալով</w:t>
      </w:r>
      <w:r w:rsidRPr="006A0C2C">
        <w:rPr>
          <w:rFonts w:ascii="GHEA Grapalat" w:hAnsi="GHEA Grapalat" w:cs="Arial"/>
          <w:sz w:val="24"/>
          <w:szCs w:val="24"/>
        </w:rPr>
        <w:t xml:space="preserve"> </w:t>
      </w:r>
      <w:r w:rsidR="007A28BF" w:rsidRPr="006A0C2C">
        <w:rPr>
          <w:rFonts w:ascii="GHEA Grapalat" w:hAnsi="GHEA Grapalat" w:cs="Arial"/>
          <w:sz w:val="24"/>
          <w:szCs w:val="24"/>
        </w:rPr>
        <w:t xml:space="preserve">Հայաստանի Հանրապետության և </w:t>
      </w:r>
      <w:r w:rsidRPr="006A0C2C">
        <w:rPr>
          <w:rFonts w:ascii="GHEA Grapalat" w:hAnsi="GHEA Grapalat" w:cs="Arial"/>
          <w:sz w:val="24"/>
          <w:szCs w:val="24"/>
        </w:rPr>
        <w:t>Ադրբեջանի Հանրապետության</w:t>
      </w:r>
      <w:r w:rsidR="007A28BF" w:rsidRPr="006A0C2C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միջ</w:t>
      </w:r>
      <w:r w:rsidR="007A28BF" w:rsidRPr="006A0C2C">
        <w:rPr>
          <w:rFonts w:ascii="GHEA Grapalat" w:hAnsi="GHEA Grapalat" w:cs="Arial"/>
          <w:sz w:val="24"/>
          <w:szCs w:val="24"/>
        </w:rPr>
        <w:t>և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պետական սահմանի մասին պայմանագրի բաղկացուցիչ մասը, ուժի մեջ են մտնում այդպիսի </w:t>
      </w:r>
      <w:r w:rsidR="001C0419" w:rsidRPr="006A0C2C">
        <w:rPr>
          <w:rFonts w:ascii="GHEA Grapalat" w:hAnsi="GHEA Grapalat" w:cs="Arial"/>
          <w:sz w:val="24"/>
          <w:szCs w:val="24"/>
        </w:rPr>
        <w:t>պ</w:t>
      </w:r>
      <w:r w:rsidRPr="006A0C2C">
        <w:rPr>
          <w:rFonts w:ascii="GHEA Grapalat" w:hAnsi="GHEA Grapalat" w:cs="Arial"/>
          <w:sz w:val="24"/>
          <w:szCs w:val="24"/>
        </w:rPr>
        <w:t xml:space="preserve">այմանագրի ստորագրումից </w:t>
      </w:r>
      <w:r w:rsidR="007A28BF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դրա՝ անհրաժեշտ ներպետական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ընթացակարգերն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անցնելուց հետո: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2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5. </w:t>
      </w:r>
      <w:r w:rsidRPr="006A0C2C">
        <w:rPr>
          <w:rFonts w:ascii="GHEA Grapalat" w:hAnsi="GHEA Grapalat" w:cs="Arial"/>
          <w:sz w:val="24"/>
          <w:szCs w:val="24"/>
        </w:rPr>
        <w:tab/>
        <w:t xml:space="preserve">Անհրաժեշտության դեպքում, ի լրումն սույն հոդվածի 2-րդ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կետում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նշված փաստաթղթերի, կարող են ավելացվել նա</w:t>
      </w:r>
      <w:r w:rsidR="007A28BF" w:rsidRPr="006A0C2C">
        <w:rPr>
          <w:rFonts w:ascii="GHEA Grapalat" w:hAnsi="GHEA Grapalat" w:cs="Arial"/>
          <w:sz w:val="24"/>
          <w:szCs w:val="24"/>
        </w:rPr>
        <w:t>և</w:t>
      </w:r>
      <w:r w:rsidRPr="006A0C2C">
        <w:rPr>
          <w:rFonts w:ascii="GHEA Grapalat" w:hAnsi="GHEA Grapalat" w:cs="Arial"/>
          <w:sz w:val="24"/>
          <w:szCs w:val="24"/>
        </w:rPr>
        <w:t xml:space="preserve"> սահմանազատման</w:t>
      </w:r>
      <w:r w:rsidR="00FD4063" w:rsidRPr="006A0C2C">
        <w:rPr>
          <w:rFonts w:ascii="GHEA Grapalat" w:hAnsi="GHEA Grapalat" w:cs="Arial"/>
          <w:sz w:val="24"/>
          <w:szCs w:val="24"/>
        </w:rPr>
        <w:t xml:space="preserve"> </w:t>
      </w:r>
      <w:r w:rsidR="00D944B6" w:rsidRPr="006A0C2C">
        <w:rPr>
          <w:rFonts w:ascii="GHEA Grapalat" w:hAnsi="GHEA Grapalat" w:cs="Arial"/>
          <w:sz w:val="24"/>
          <w:szCs w:val="24"/>
        </w:rPr>
        <w:t>համալիր</w:t>
      </w:r>
      <w:r w:rsidRPr="006A0C2C">
        <w:rPr>
          <w:rFonts w:ascii="GHEA Grapalat" w:hAnsi="GHEA Grapalat" w:cs="Arial"/>
          <w:sz w:val="24"/>
          <w:szCs w:val="24"/>
        </w:rPr>
        <w:t xml:space="preserve"> աշխատանքների կատարման ընթացքում պատրաստված այլ նյութեր:</w:t>
      </w:r>
    </w:p>
    <w:p w:rsidR="002109AD" w:rsidRPr="006A0C2C" w:rsidRDefault="002109AD" w:rsidP="006A0C2C">
      <w:pPr>
        <w:pStyle w:val="Default"/>
        <w:widowControl w:val="0"/>
        <w:tabs>
          <w:tab w:val="left" w:pos="567"/>
          <w:tab w:val="left" w:pos="851"/>
          <w:tab w:val="left" w:pos="993"/>
        </w:tabs>
        <w:suppressAutoHyphens/>
        <w:spacing w:after="160" w:line="276" w:lineRule="auto"/>
        <w:ind w:firstLine="567"/>
        <w:jc w:val="center"/>
        <w:rPr>
          <w:rFonts w:ascii="GHEA Grapalat" w:hAnsi="GHEA Grapalat" w:cs="Arial"/>
        </w:rPr>
      </w:pPr>
      <w:r w:rsidRPr="006A0C2C">
        <w:rPr>
          <w:rFonts w:ascii="GHEA Grapalat" w:hAnsi="GHEA Grapalat" w:cs="Arial"/>
          <w:b/>
        </w:rPr>
        <w:t>Հոդված 6</w:t>
      </w:r>
    </w:p>
    <w:p w:rsidR="002109AD" w:rsidRPr="006A0C2C" w:rsidRDefault="00060376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firstLine="567"/>
        <w:jc w:val="both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>Փ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ոխադարձ համաձայնությամբ սույն Կանոնակարգում կարող են կատարվել փոփոխություններ </w:t>
      </w:r>
      <w:r w:rsidR="00223681" w:rsidRPr="006A0C2C">
        <w:rPr>
          <w:rFonts w:ascii="GHEA Grapalat" w:hAnsi="GHEA Grapalat" w:cs="Arial"/>
          <w:sz w:val="24"/>
          <w:szCs w:val="24"/>
        </w:rPr>
        <w:t>և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լրացումներ, որոնք </w:t>
      </w:r>
      <w:proofErr w:type="spellStart"/>
      <w:r w:rsidR="002109AD" w:rsidRPr="006A0C2C">
        <w:rPr>
          <w:rFonts w:ascii="GHEA Grapalat" w:hAnsi="GHEA Grapalat" w:cs="Arial"/>
          <w:sz w:val="24"/>
          <w:szCs w:val="24"/>
        </w:rPr>
        <w:t>ձ</w:t>
      </w:r>
      <w:r w:rsidR="00223681" w:rsidRPr="006A0C2C">
        <w:rPr>
          <w:rFonts w:ascii="GHEA Grapalat" w:hAnsi="GHEA Grapalat" w:cs="Arial"/>
          <w:sz w:val="24"/>
          <w:szCs w:val="24"/>
        </w:rPr>
        <w:t>և</w:t>
      </w:r>
      <w:r w:rsidR="002109AD" w:rsidRPr="006A0C2C">
        <w:rPr>
          <w:rFonts w:ascii="GHEA Grapalat" w:hAnsi="GHEA Grapalat" w:cs="Arial"/>
          <w:sz w:val="24"/>
          <w:szCs w:val="24"/>
        </w:rPr>
        <w:t>ակերպվում</w:t>
      </w:r>
      <w:proofErr w:type="spellEnd"/>
      <w:r w:rsidR="002109AD" w:rsidRPr="006A0C2C">
        <w:rPr>
          <w:rFonts w:ascii="GHEA Grapalat" w:hAnsi="GHEA Grapalat" w:cs="Arial"/>
          <w:sz w:val="24"/>
          <w:szCs w:val="24"/>
        </w:rPr>
        <w:t xml:space="preserve"> են սույն Կանոնակարգի </w:t>
      </w:r>
      <w:r w:rsidR="00465432" w:rsidRPr="006A0C2C">
        <w:rPr>
          <w:rFonts w:ascii="GHEA Grapalat" w:hAnsi="GHEA Grapalat" w:cs="Arial"/>
          <w:sz w:val="24"/>
          <w:szCs w:val="24"/>
        </w:rPr>
        <w:t>անբաժանելի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մասը կազմող </w:t>
      </w:r>
      <w:proofErr w:type="spellStart"/>
      <w:r w:rsidR="002109AD" w:rsidRPr="006A0C2C">
        <w:rPr>
          <w:rFonts w:ascii="GHEA Grapalat" w:hAnsi="GHEA Grapalat" w:cs="Arial"/>
          <w:sz w:val="24"/>
          <w:szCs w:val="24"/>
        </w:rPr>
        <w:t>արձանագրություններով</w:t>
      </w:r>
      <w:proofErr w:type="spellEnd"/>
      <w:r w:rsidR="002109AD" w:rsidRPr="006A0C2C">
        <w:rPr>
          <w:rFonts w:ascii="GHEA Grapalat" w:hAnsi="GHEA Grapalat" w:cs="Arial"/>
          <w:sz w:val="24"/>
          <w:szCs w:val="24"/>
        </w:rPr>
        <w:t xml:space="preserve"> </w:t>
      </w:r>
      <w:r w:rsidR="00223681" w:rsidRPr="006A0C2C">
        <w:rPr>
          <w:rFonts w:ascii="GHEA Grapalat" w:hAnsi="GHEA Grapalat" w:cs="Arial"/>
          <w:sz w:val="24"/>
          <w:szCs w:val="24"/>
        </w:rPr>
        <w:t>և</w:t>
      </w:r>
      <w:r w:rsidR="002109AD" w:rsidRPr="006A0C2C">
        <w:rPr>
          <w:rFonts w:ascii="GHEA Grapalat" w:hAnsi="GHEA Grapalat" w:cs="Arial"/>
          <w:sz w:val="24"/>
          <w:szCs w:val="24"/>
        </w:rPr>
        <w:t xml:space="preserve"> ուժի մեջ են մտնում սույն Կանոնակարգի 7-րդ հոդվածին համապատասխան: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right="-1" w:firstLine="567"/>
        <w:jc w:val="center"/>
        <w:rPr>
          <w:rFonts w:ascii="GHEA Grapalat" w:eastAsia="Times New Roman" w:hAnsi="GHEA Grapalat" w:cs="Arial"/>
          <w:sz w:val="24"/>
          <w:szCs w:val="24"/>
        </w:rPr>
      </w:pPr>
      <w:r w:rsidRPr="006A0C2C">
        <w:rPr>
          <w:rFonts w:ascii="GHEA Grapalat" w:hAnsi="GHEA Grapalat" w:cs="Arial"/>
          <w:b/>
          <w:sz w:val="24"/>
          <w:szCs w:val="24"/>
        </w:rPr>
        <w:lastRenderedPageBreak/>
        <w:t>Հոդված 7</w:t>
      </w:r>
    </w:p>
    <w:p w:rsidR="002109AD" w:rsidRPr="006A0C2C" w:rsidRDefault="002109AD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right="-143" w:firstLine="567"/>
        <w:jc w:val="both"/>
        <w:rPr>
          <w:rFonts w:ascii="GHEA Grapalat" w:eastAsia="Times New Roman" w:hAnsi="GHEA Grapalat" w:cs="Arial"/>
          <w:i/>
          <w:sz w:val="24"/>
          <w:szCs w:val="24"/>
        </w:rPr>
      </w:pPr>
      <w:r w:rsidRPr="006A0C2C">
        <w:rPr>
          <w:rFonts w:ascii="GHEA Grapalat" w:hAnsi="GHEA Grapalat" w:cs="Arial"/>
          <w:sz w:val="24"/>
          <w:szCs w:val="24"/>
        </w:rPr>
        <w:t xml:space="preserve">Սույն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Կանոնակարգն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ուժի մեջ է մտնում </w:t>
      </w:r>
      <w:r w:rsidR="00223681" w:rsidRPr="006A0C2C">
        <w:rPr>
          <w:rFonts w:ascii="GHEA Grapalat" w:hAnsi="GHEA Grapalat" w:cs="Arial"/>
          <w:sz w:val="24"/>
          <w:szCs w:val="24"/>
        </w:rPr>
        <w:t xml:space="preserve">Հայաստանի Հանրապետության և </w:t>
      </w:r>
      <w:r w:rsidRPr="006A0C2C">
        <w:rPr>
          <w:rFonts w:ascii="GHEA Grapalat" w:hAnsi="GHEA Grapalat" w:cs="Arial"/>
          <w:sz w:val="24"/>
          <w:szCs w:val="24"/>
        </w:rPr>
        <w:t xml:space="preserve">Ադրբեջանի Հանրապետության կողմից դրա ուժի մեջ մտնելու համար անհրաժեշտ բոլոր ներպետական </w:t>
      </w:r>
      <w:r w:rsidR="00927B36" w:rsidRPr="006A0C2C">
        <w:rPr>
          <w:rFonts w:ascii="GHEA Grapalat" w:hAnsi="GHEA Grapalat" w:cs="Arial"/>
          <w:sz w:val="24"/>
          <w:szCs w:val="24"/>
        </w:rPr>
        <w:t xml:space="preserve">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ընթացակարգեր</w:t>
      </w:r>
      <w:r w:rsidR="005277E9" w:rsidRPr="006A0C2C">
        <w:rPr>
          <w:rFonts w:ascii="GHEA Grapalat" w:hAnsi="GHEA Grapalat" w:cs="Arial"/>
          <w:sz w:val="24"/>
          <w:szCs w:val="24"/>
        </w:rPr>
        <w:t>ն</w:t>
      </w:r>
      <w:proofErr w:type="spellEnd"/>
      <w:r w:rsidR="005277E9" w:rsidRPr="006A0C2C">
        <w:rPr>
          <w:rFonts w:ascii="GHEA Grapalat" w:hAnsi="GHEA Grapalat" w:cs="Arial"/>
          <w:sz w:val="24"/>
          <w:szCs w:val="24"/>
        </w:rPr>
        <w:t xml:space="preserve"> </w:t>
      </w:r>
      <w:r w:rsidR="00927B36" w:rsidRPr="006A0C2C">
        <w:rPr>
          <w:rFonts w:ascii="GHEA Grapalat" w:hAnsi="GHEA Grapalat" w:cs="Arial"/>
          <w:sz w:val="24"/>
          <w:szCs w:val="24"/>
        </w:rPr>
        <w:t xml:space="preserve"> </w:t>
      </w:r>
      <w:r w:rsidR="005277E9" w:rsidRPr="006A0C2C">
        <w:rPr>
          <w:rFonts w:ascii="GHEA Grapalat" w:hAnsi="GHEA Grapalat" w:cs="Arial"/>
          <w:sz w:val="24"/>
          <w:szCs w:val="24"/>
        </w:rPr>
        <w:t>ավարտելու</w:t>
      </w:r>
      <w:r w:rsidRPr="006A0C2C">
        <w:rPr>
          <w:rFonts w:ascii="GHEA Grapalat" w:hAnsi="GHEA Grapalat" w:cs="Arial"/>
          <w:sz w:val="24"/>
          <w:szCs w:val="24"/>
        </w:rPr>
        <w:t xml:space="preserve"> մասին վերջին գրավոր ծանուցումը ստանալու օրը </w:t>
      </w:r>
      <w:r w:rsidR="00424F21" w:rsidRPr="006A0C2C">
        <w:rPr>
          <w:rFonts w:ascii="GHEA Grapalat" w:hAnsi="GHEA Grapalat" w:cs="Arial"/>
          <w:sz w:val="24"/>
          <w:szCs w:val="24"/>
        </w:rPr>
        <w:t xml:space="preserve">և </w:t>
      </w:r>
      <w:r w:rsidRPr="006A0C2C">
        <w:rPr>
          <w:rFonts w:ascii="GHEA Grapalat" w:hAnsi="GHEA Grapalat" w:cs="Arial"/>
          <w:sz w:val="24"/>
          <w:szCs w:val="24"/>
        </w:rPr>
        <w:t xml:space="preserve">գործում է </w:t>
      </w:r>
      <w:proofErr w:type="spellStart"/>
      <w:r w:rsidRPr="006A0C2C">
        <w:rPr>
          <w:rFonts w:ascii="GHEA Grapalat" w:hAnsi="GHEA Grapalat" w:cs="Arial"/>
          <w:sz w:val="24"/>
          <w:szCs w:val="24"/>
        </w:rPr>
        <w:t>մինչ</w:t>
      </w:r>
      <w:r w:rsidR="00424F21" w:rsidRPr="006A0C2C">
        <w:rPr>
          <w:rFonts w:ascii="GHEA Grapalat" w:hAnsi="GHEA Grapalat" w:cs="Arial"/>
          <w:sz w:val="24"/>
          <w:szCs w:val="24"/>
        </w:rPr>
        <w:t>և</w:t>
      </w:r>
      <w:proofErr w:type="spellEnd"/>
      <w:r w:rsidRPr="006A0C2C">
        <w:rPr>
          <w:rFonts w:ascii="GHEA Grapalat" w:hAnsi="GHEA Grapalat" w:cs="Arial"/>
          <w:sz w:val="24"/>
          <w:szCs w:val="24"/>
        </w:rPr>
        <w:t xml:space="preserve"> սահմանազատման աշխատանքների ամբողջական ավարտը:</w:t>
      </w:r>
    </w:p>
    <w:p w:rsidR="004C5340" w:rsidRPr="006A0C2C" w:rsidRDefault="004C5340" w:rsidP="006A0C2C">
      <w:pPr>
        <w:pStyle w:val="BodyText"/>
        <w:tabs>
          <w:tab w:val="left" w:pos="851"/>
        </w:tabs>
        <w:spacing w:line="276" w:lineRule="auto"/>
        <w:ind w:right="118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2109AD" w:rsidRPr="006A0C2C" w:rsidRDefault="002109AD" w:rsidP="006A0C2C">
      <w:pPr>
        <w:pStyle w:val="BodyText"/>
        <w:tabs>
          <w:tab w:val="left" w:pos="851"/>
        </w:tabs>
        <w:spacing w:line="276" w:lineRule="auto"/>
        <w:ind w:right="118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  <w:r w:rsidRPr="006A0C2C">
        <w:rPr>
          <w:rFonts w:ascii="GHEA Grapalat" w:hAnsi="GHEA Grapalat" w:cs="Arial"/>
          <w:sz w:val="24"/>
          <w:szCs w:val="24"/>
          <w:lang w:val="hy-AM"/>
        </w:rPr>
        <w:t>Ստորագրված է</w:t>
      </w:r>
      <w:r w:rsidR="00487F85" w:rsidRPr="006A0C2C">
        <w:rPr>
          <w:rFonts w:ascii="GHEA Grapalat" w:hAnsi="GHEA Grapalat" w:cs="Arial"/>
          <w:sz w:val="24"/>
          <w:szCs w:val="24"/>
          <w:lang w:val="hy-AM"/>
        </w:rPr>
        <w:t xml:space="preserve"> «</w:t>
      </w:r>
      <w:r w:rsidR="004318B9" w:rsidRPr="006A0C2C">
        <w:rPr>
          <w:rFonts w:ascii="GHEA Grapalat" w:hAnsi="GHEA Grapalat" w:cs="Arial"/>
          <w:sz w:val="24"/>
          <w:szCs w:val="24"/>
          <w:lang w:val="hy-AM"/>
        </w:rPr>
        <w:t>30</w:t>
      </w:r>
      <w:r w:rsidR="00487F85" w:rsidRPr="006A0C2C">
        <w:rPr>
          <w:rFonts w:ascii="GHEA Grapalat" w:hAnsi="GHEA Grapalat" w:cs="Arial"/>
          <w:sz w:val="24"/>
          <w:szCs w:val="24"/>
          <w:lang w:val="hy-AM"/>
        </w:rPr>
        <w:t>»</w:t>
      </w:r>
      <w:r w:rsidR="00E15034" w:rsidRPr="006A0C2C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4318B9" w:rsidRPr="006A0C2C">
        <w:rPr>
          <w:rFonts w:ascii="GHEA Grapalat" w:hAnsi="GHEA Grapalat" w:cs="Arial"/>
          <w:sz w:val="24"/>
          <w:szCs w:val="24"/>
          <w:lang w:val="hy-AM"/>
        </w:rPr>
        <w:t>08</w:t>
      </w:r>
      <w:r w:rsidR="00E15034" w:rsidRPr="006A0C2C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4318B9" w:rsidRPr="006A0C2C">
        <w:rPr>
          <w:rFonts w:ascii="GHEA Grapalat" w:hAnsi="GHEA Grapalat" w:cs="Arial"/>
          <w:sz w:val="24"/>
          <w:szCs w:val="24"/>
          <w:lang w:val="hy-AM"/>
        </w:rPr>
        <w:t>2024</w:t>
      </w:r>
      <w:r w:rsidR="004C5340" w:rsidRPr="006A0C2C">
        <w:rPr>
          <w:rFonts w:ascii="GHEA Grapalat" w:hAnsi="GHEA Grapalat" w:cs="Arial"/>
          <w:sz w:val="24"/>
          <w:szCs w:val="24"/>
          <w:lang w:val="az-Latn-AZ"/>
        </w:rPr>
        <w:t xml:space="preserve"> </w:t>
      </w:r>
      <w:r w:rsidR="008A168A" w:rsidRPr="006A0C2C">
        <w:rPr>
          <w:rFonts w:ascii="GHEA Grapalat" w:hAnsi="GHEA Grapalat" w:cs="Arial"/>
          <w:sz w:val="24"/>
          <w:szCs w:val="24"/>
          <w:lang w:val="hy-AM"/>
        </w:rPr>
        <w:t>թվականի,</w:t>
      </w:r>
      <w:r w:rsidR="00487F85" w:rsidRPr="006A0C2C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6A0C2C">
        <w:rPr>
          <w:rFonts w:ascii="GHEA Grapalat" w:hAnsi="GHEA Grapalat" w:cs="Arial"/>
          <w:sz w:val="24"/>
          <w:szCs w:val="24"/>
          <w:lang w:val="hy-AM"/>
        </w:rPr>
        <w:t xml:space="preserve">երկու բնօրինակից՝ </w:t>
      </w:r>
      <w:r w:rsidR="00424F21" w:rsidRPr="006A0C2C">
        <w:rPr>
          <w:rFonts w:ascii="GHEA Grapalat" w:hAnsi="GHEA Grapalat" w:cs="Arial"/>
          <w:sz w:val="24"/>
          <w:szCs w:val="24"/>
          <w:lang w:val="hy-AM"/>
        </w:rPr>
        <w:t xml:space="preserve">յուրաքանչյուրը՝ հայերեն, </w:t>
      </w:r>
      <w:r w:rsidRPr="006A0C2C">
        <w:rPr>
          <w:rFonts w:ascii="GHEA Grapalat" w:hAnsi="GHEA Grapalat" w:cs="Arial"/>
          <w:sz w:val="24"/>
          <w:szCs w:val="24"/>
          <w:lang w:val="hy-AM"/>
        </w:rPr>
        <w:t>ադրբեջաներեն</w:t>
      </w:r>
      <w:r w:rsidR="00424F21" w:rsidRPr="006A0C2C">
        <w:rPr>
          <w:rFonts w:ascii="GHEA Grapalat" w:hAnsi="GHEA Grapalat" w:cs="Arial"/>
          <w:sz w:val="24"/>
          <w:szCs w:val="24"/>
          <w:lang w:val="hy-AM"/>
        </w:rPr>
        <w:t xml:space="preserve"> և</w:t>
      </w:r>
      <w:r w:rsidRPr="006A0C2C">
        <w:rPr>
          <w:rFonts w:ascii="GHEA Grapalat" w:hAnsi="GHEA Grapalat" w:cs="Arial"/>
          <w:sz w:val="24"/>
          <w:szCs w:val="24"/>
          <w:lang w:val="hy-AM"/>
        </w:rPr>
        <w:t xml:space="preserve"> ռուսերեն, ընդ որում բոլոր տեքստերը հավասարազոր են։ Սույն Կանոնակարգի մեկնաբանման հետ կապված տարաձայնություններ</w:t>
      </w:r>
      <w:r w:rsidR="00F407F9" w:rsidRPr="006A0C2C">
        <w:rPr>
          <w:rFonts w:ascii="GHEA Grapalat" w:hAnsi="GHEA Grapalat" w:cs="Arial"/>
          <w:sz w:val="24"/>
          <w:szCs w:val="24"/>
          <w:lang w:val="hy-AM"/>
        </w:rPr>
        <w:t xml:space="preserve"> առաջանալու դեպք</w:t>
      </w:r>
      <w:r w:rsidRPr="006A0C2C">
        <w:rPr>
          <w:rFonts w:ascii="GHEA Grapalat" w:hAnsi="GHEA Grapalat" w:cs="Arial"/>
          <w:sz w:val="24"/>
          <w:szCs w:val="24"/>
          <w:lang w:val="hy-AM"/>
        </w:rPr>
        <w:t>ում կիրառվում է ռուսերենով կազմված տեքստը։</w:t>
      </w:r>
    </w:p>
    <w:p w:rsidR="00CC0F47" w:rsidRPr="006A0C2C" w:rsidRDefault="00CC0F47" w:rsidP="006A0C2C">
      <w:pPr>
        <w:pStyle w:val="BodyText"/>
        <w:tabs>
          <w:tab w:val="left" w:pos="851"/>
        </w:tabs>
        <w:spacing w:line="276" w:lineRule="auto"/>
        <w:ind w:right="118" w:firstLine="567"/>
        <w:jc w:val="both"/>
        <w:rPr>
          <w:rFonts w:ascii="GHEA Grapalat" w:hAnsi="GHEA Grapalat" w:cs="Arial"/>
          <w:sz w:val="24"/>
          <w:szCs w:val="24"/>
          <w:lang w:val="hy-AM"/>
        </w:rPr>
      </w:pPr>
    </w:p>
    <w:p w:rsidR="00CC0F47" w:rsidRPr="006A0C2C" w:rsidRDefault="00CC0F47" w:rsidP="006A0C2C">
      <w:pPr>
        <w:pStyle w:val="BodyText"/>
        <w:tabs>
          <w:tab w:val="left" w:pos="851"/>
        </w:tabs>
        <w:spacing w:line="276" w:lineRule="auto"/>
        <w:ind w:right="118" w:firstLine="567"/>
        <w:jc w:val="center"/>
        <w:rPr>
          <w:rFonts w:ascii="GHEA Grapalat" w:hAnsi="GHEA Grapalat" w:cs="Arial"/>
          <w:b/>
          <w:sz w:val="24"/>
          <w:szCs w:val="24"/>
          <w:lang w:val="hy-AM"/>
        </w:rPr>
      </w:pPr>
      <w:proofErr w:type="spellStart"/>
      <w:r w:rsidRPr="006A0C2C">
        <w:rPr>
          <w:rFonts w:ascii="GHEA Grapalat" w:hAnsi="GHEA Grapalat" w:cs="Arial"/>
          <w:b/>
          <w:sz w:val="24"/>
          <w:szCs w:val="24"/>
          <w:lang w:val="hy-AM"/>
        </w:rPr>
        <w:t>Կանոնակարգ</w:t>
      </w:r>
      <w:r w:rsidR="00A834A5" w:rsidRPr="006A0C2C">
        <w:rPr>
          <w:rFonts w:ascii="GHEA Grapalat" w:hAnsi="GHEA Grapalat" w:cs="Arial"/>
          <w:b/>
          <w:sz w:val="24"/>
          <w:szCs w:val="24"/>
          <w:lang w:val="hy-AM"/>
        </w:rPr>
        <w:t>ն</w:t>
      </w:r>
      <w:proofErr w:type="spellEnd"/>
      <w:r w:rsidRPr="006A0C2C">
        <w:rPr>
          <w:rFonts w:ascii="GHEA Grapalat" w:hAnsi="GHEA Grapalat" w:cs="Arial"/>
          <w:b/>
          <w:sz w:val="24"/>
          <w:szCs w:val="24"/>
          <w:lang w:val="hy-AM"/>
        </w:rPr>
        <w:t xml:space="preserve"> ուժի մեջ է մտել</w:t>
      </w:r>
      <w:r w:rsidR="00A834A5" w:rsidRPr="006A0C2C">
        <w:rPr>
          <w:rFonts w:ascii="GHEA Grapalat" w:hAnsi="GHEA Grapalat" w:cs="Arial"/>
          <w:b/>
          <w:sz w:val="24"/>
          <w:szCs w:val="24"/>
          <w:lang w:val="hy-AM"/>
        </w:rPr>
        <w:t xml:space="preserve"> 2024 թվականի նոյեմբերի 1-ին</w:t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278"/>
        <w:gridCol w:w="5250"/>
      </w:tblGrid>
      <w:tr w:rsidR="005277E9" w:rsidRPr="006A0C2C" w:rsidTr="004C5340">
        <w:tc>
          <w:tcPr>
            <w:tcW w:w="4253" w:type="dxa"/>
          </w:tcPr>
          <w:p w:rsidR="005277E9" w:rsidRPr="006A0C2C" w:rsidRDefault="005277E9" w:rsidP="006A0C2C">
            <w:pPr>
              <w:ind w:left="-107"/>
              <w:jc w:val="center"/>
              <w:rPr>
                <w:rFonts w:ascii="GHEA Grapalat" w:hAnsi="GHEA Grapalat" w:cs="Arial"/>
                <w:sz w:val="24"/>
                <w:szCs w:val="24"/>
              </w:rPr>
            </w:pPr>
          </w:p>
        </w:tc>
        <w:tc>
          <w:tcPr>
            <w:tcW w:w="278" w:type="dxa"/>
          </w:tcPr>
          <w:p w:rsidR="005277E9" w:rsidRPr="006A0C2C" w:rsidRDefault="005277E9" w:rsidP="006A0C2C">
            <w:pPr>
              <w:ind w:firstLine="567"/>
              <w:rPr>
                <w:rFonts w:ascii="GHEA Grapalat" w:hAnsi="GHEA Grapalat" w:cs="Arial"/>
                <w:sz w:val="24"/>
                <w:szCs w:val="24"/>
              </w:rPr>
            </w:pPr>
          </w:p>
        </w:tc>
        <w:tc>
          <w:tcPr>
            <w:tcW w:w="5250" w:type="dxa"/>
          </w:tcPr>
          <w:p w:rsidR="005277E9" w:rsidRPr="006A0C2C" w:rsidRDefault="005277E9" w:rsidP="006A0C2C">
            <w:pPr>
              <w:ind w:right="1027"/>
              <w:rPr>
                <w:rFonts w:ascii="GHEA Grapalat" w:hAnsi="GHEA Grapalat" w:cs="Arial"/>
                <w:sz w:val="24"/>
                <w:szCs w:val="24"/>
              </w:rPr>
            </w:pPr>
          </w:p>
        </w:tc>
      </w:tr>
    </w:tbl>
    <w:p w:rsidR="00F407F9" w:rsidRPr="006A0C2C" w:rsidRDefault="00F407F9" w:rsidP="006A0C2C">
      <w:pPr>
        <w:tabs>
          <w:tab w:val="left" w:pos="567"/>
          <w:tab w:val="left" w:pos="851"/>
          <w:tab w:val="left" w:pos="993"/>
        </w:tabs>
        <w:suppressAutoHyphens/>
        <w:spacing w:after="160"/>
        <w:ind w:right="-1" w:firstLine="567"/>
        <w:jc w:val="both"/>
        <w:rPr>
          <w:rFonts w:ascii="GHEA Grapalat" w:eastAsia="Times New Roman" w:hAnsi="GHEA Grapalat" w:cs="Arial"/>
          <w:sz w:val="24"/>
          <w:szCs w:val="24"/>
        </w:rPr>
      </w:pPr>
    </w:p>
    <w:sectPr w:rsidR="00F407F9" w:rsidRPr="006A0C2C" w:rsidSect="006A0C2C">
      <w:headerReference w:type="default" r:id="rId6"/>
      <w:footerReference w:type="default" r:id="rId7"/>
      <w:pgSz w:w="11907" w:h="16840" w:code="9"/>
      <w:pgMar w:top="1134" w:right="1134" w:bottom="1191" w:left="1134" w:header="0" w:footer="561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F45" w:rsidRDefault="00DB3F45">
      <w:pPr>
        <w:spacing w:after="0" w:line="240" w:lineRule="auto"/>
      </w:pPr>
      <w:r>
        <w:separator/>
      </w:r>
    </w:p>
  </w:endnote>
  <w:endnote w:type="continuationSeparator" w:id="0">
    <w:p w:rsidR="00DB3F45" w:rsidRDefault="00DB3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1CD" w:rsidRPr="00D171CD" w:rsidRDefault="00DB3F45">
    <w:pPr>
      <w:pStyle w:val="Footer"/>
      <w:jc w:val="center"/>
      <w:rPr>
        <w:rFonts w:ascii="GHEA Grapalat" w:hAnsi="GHEA Grapala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F45" w:rsidRDefault="00DB3F45">
      <w:pPr>
        <w:spacing w:after="0" w:line="240" w:lineRule="auto"/>
      </w:pPr>
      <w:r>
        <w:separator/>
      </w:r>
    </w:p>
  </w:footnote>
  <w:footnote w:type="continuationSeparator" w:id="0">
    <w:p w:rsidR="00DB3F45" w:rsidRDefault="00DB3F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978" w:rsidRDefault="00DB3F45"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DD4"/>
    <w:rsid w:val="000518F9"/>
    <w:rsid w:val="00060376"/>
    <w:rsid w:val="000939EF"/>
    <w:rsid w:val="000B463B"/>
    <w:rsid w:val="000F5733"/>
    <w:rsid w:val="0014205E"/>
    <w:rsid w:val="00152907"/>
    <w:rsid w:val="00183473"/>
    <w:rsid w:val="001A0FC1"/>
    <w:rsid w:val="001B0E2D"/>
    <w:rsid w:val="001C0419"/>
    <w:rsid w:val="001C4E24"/>
    <w:rsid w:val="001F44B6"/>
    <w:rsid w:val="0020520D"/>
    <w:rsid w:val="002109AD"/>
    <w:rsid w:val="00223681"/>
    <w:rsid w:val="002338AA"/>
    <w:rsid w:val="002750B0"/>
    <w:rsid w:val="00282A72"/>
    <w:rsid w:val="002A5396"/>
    <w:rsid w:val="002B431D"/>
    <w:rsid w:val="002E6970"/>
    <w:rsid w:val="002F2D74"/>
    <w:rsid w:val="00303729"/>
    <w:rsid w:val="003213CD"/>
    <w:rsid w:val="003519B6"/>
    <w:rsid w:val="003A1CF9"/>
    <w:rsid w:val="003A775B"/>
    <w:rsid w:val="003C09DA"/>
    <w:rsid w:val="00405241"/>
    <w:rsid w:val="00413280"/>
    <w:rsid w:val="00424F21"/>
    <w:rsid w:val="004266AA"/>
    <w:rsid w:val="004318B9"/>
    <w:rsid w:val="00465432"/>
    <w:rsid w:val="00487F85"/>
    <w:rsid w:val="004A625E"/>
    <w:rsid w:val="004C5340"/>
    <w:rsid w:val="004F6DFE"/>
    <w:rsid w:val="00511DD4"/>
    <w:rsid w:val="005277E9"/>
    <w:rsid w:val="00537C4C"/>
    <w:rsid w:val="00560A18"/>
    <w:rsid w:val="00573C2C"/>
    <w:rsid w:val="005B6B74"/>
    <w:rsid w:val="005B6EAB"/>
    <w:rsid w:val="00680909"/>
    <w:rsid w:val="006A0C2C"/>
    <w:rsid w:val="006F3C3C"/>
    <w:rsid w:val="007A28BF"/>
    <w:rsid w:val="007C33EA"/>
    <w:rsid w:val="007C65B8"/>
    <w:rsid w:val="007E673A"/>
    <w:rsid w:val="007E7BA3"/>
    <w:rsid w:val="00802492"/>
    <w:rsid w:val="00814309"/>
    <w:rsid w:val="00831881"/>
    <w:rsid w:val="00846BF5"/>
    <w:rsid w:val="008A168A"/>
    <w:rsid w:val="008A3736"/>
    <w:rsid w:val="008B2650"/>
    <w:rsid w:val="008C2C31"/>
    <w:rsid w:val="008E796E"/>
    <w:rsid w:val="00927B36"/>
    <w:rsid w:val="00956D0C"/>
    <w:rsid w:val="00972D87"/>
    <w:rsid w:val="00996752"/>
    <w:rsid w:val="009A4F27"/>
    <w:rsid w:val="009B1972"/>
    <w:rsid w:val="009C04A9"/>
    <w:rsid w:val="009C5CBE"/>
    <w:rsid w:val="00A20B1C"/>
    <w:rsid w:val="00A309FD"/>
    <w:rsid w:val="00A46CE9"/>
    <w:rsid w:val="00A47783"/>
    <w:rsid w:val="00A551F5"/>
    <w:rsid w:val="00A834A5"/>
    <w:rsid w:val="00AA1195"/>
    <w:rsid w:val="00AA50E5"/>
    <w:rsid w:val="00AD12DE"/>
    <w:rsid w:val="00AF1185"/>
    <w:rsid w:val="00B1758E"/>
    <w:rsid w:val="00B374BA"/>
    <w:rsid w:val="00BA7280"/>
    <w:rsid w:val="00BC0D18"/>
    <w:rsid w:val="00BF4F6D"/>
    <w:rsid w:val="00C25F91"/>
    <w:rsid w:val="00C34995"/>
    <w:rsid w:val="00C51BF3"/>
    <w:rsid w:val="00C7547E"/>
    <w:rsid w:val="00C97500"/>
    <w:rsid w:val="00CA4EA4"/>
    <w:rsid w:val="00CB065F"/>
    <w:rsid w:val="00CB5E82"/>
    <w:rsid w:val="00CC0F47"/>
    <w:rsid w:val="00CD70E9"/>
    <w:rsid w:val="00CE4558"/>
    <w:rsid w:val="00D0478A"/>
    <w:rsid w:val="00D06095"/>
    <w:rsid w:val="00D944B6"/>
    <w:rsid w:val="00DB025F"/>
    <w:rsid w:val="00DB3F45"/>
    <w:rsid w:val="00DC1681"/>
    <w:rsid w:val="00DE6975"/>
    <w:rsid w:val="00E15034"/>
    <w:rsid w:val="00E61086"/>
    <w:rsid w:val="00E94BFA"/>
    <w:rsid w:val="00EA3169"/>
    <w:rsid w:val="00EF019E"/>
    <w:rsid w:val="00F1636E"/>
    <w:rsid w:val="00F407F9"/>
    <w:rsid w:val="00F7744F"/>
    <w:rsid w:val="00FA6D60"/>
    <w:rsid w:val="00FB2699"/>
    <w:rsid w:val="00FC4224"/>
    <w:rsid w:val="00FC5DC6"/>
    <w:rsid w:val="00FD4063"/>
    <w:rsid w:val="00FE0023"/>
    <w:rsid w:val="00FF4388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01CB1C-E2EF-4792-A293-CE8AA4C6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09AD"/>
    <w:pPr>
      <w:widowControl w:val="0"/>
      <w:spacing w:after="200" w:line="276" w:lineRule="auto"/>
    </w:pPr>
    <w:rPr>
      <w:lang w:val="hy-AM" w:eastAsia="hy-AM" w:bidi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10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09AD"/>
    <w:rPr>
      <w:lang w:val="hy-AM" w:eastAsia="hy-AM" w:bidi="hy-AM"/>
    </w:rPr>
  </w:style>
  <w:style w:type="paragraph" w:customStyle="1" w:styleId="Default">
    <w:name w:val="Default"/>
    <w:rsid w:val="002109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y-AM" w:eastAsia="hy-AM" w:bidi="hy-AM"/>
    </w:rPr>
  </w:style>
  <w:style w:type="table" w:styleId="TableGrid">
    <w:name w:val="Table Grid"/>
    <w:basedOn w:val="TableNormal"/>
    <w:uiPriority w:val="39"/>
    <w:rsid w:val="002109AD"/>
    <w:pPr>
      <w:widowControl w:val="0"/>
      <w:spacing w:after="0" w:line="240" w:lineRule="auto"/>
    </w:pPr>
    <w:rPr>
      <w:lang w:val="hy-AM" w:eastAsia="hy-AM" w:bidi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09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9FD"/>
    <w:rPr>
      <w:lang w:val="hy-AM" w:eastAsia="hy-AM" w:bidi="hy-AM"/>
    </w:rPr>
  </w:style>
  <w:style w:type="paragraph" w:styleId="BodyText">
    <w:name w:val="Body Text"/>
    <w:basedOn w:val="Normal"/>
    <w:link w:val="BodyTextChar"/>
    <w:uiPriority w:val="1"/>
    <w:qFormat/>
    <w:rsid w:val="005277E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en-US" w:bidi="ar-SA"/>
    </w:rPr>
  </w:style>
  <w:style w:type="character" w:customStyle="1" w:styleId="BodyTextChar">
    <w:name w:val="Body Text Char"/>
    <w:basedOn w:val="DefaultParagraphFont"/>
    <w:link w:val="BodyText"/>
    <w:uiPriority w:val="1"/>
    <w:rsid w:val="005277E9"/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TableParagraph">
    <w:name w:val="Table Paragraph"/>
    <w:basedOn w:val="Normal"/>
    <w:uiPriority w:val="1"/>
    <w:qFormat/>
    <w:rsid w:val="005277E9"/>
    <w:pPr>
      <w:autoSpaceDE w:val="0"/>
      <w:autoSpaceDN w:val="0"/>
      <w:spacing w:after="0" w:line="240" w:lineRule="auto"/>
      <w:ind w:left="213"/>
    </w:pPr>
    <w:rPr>
      <w:rFonts w:ascii="Times New Roman" w:eastAsia="Times New Roman" w:hAnsi="Times New Roman" w:cs="Times New Roman"/>
      <w:lang w:val="ru-RU" w:eastAsia="en-US" w:bidi="ar-SA"/>
    </w:rPr>
  </w:style>
  <w:style w:type="paragraph" w:customStyle="1" w:styleId="Institutionquisigne">
    <w:name w:val="Institution qui signe"/>
    <w:basedOn w:val="Normal"/>
    <w:next w:val="Normal"/>
    <w:rsid w:val="005277E9"/>
    <w:pPr>
      <w:keepNext/>
      <w:widowControl/>
      <w:tabs>
        <w:tab w:val="left" w:pos="5669"/>
      </w:tabs>
      <w:spacing w:before="720" w:after="0" w:line="360" w:lineRule="auto"/>
    </w:pPr>
    <w:rPr>
      <w:rFonts w:ascii="Times New Roman" w:eastAsia="Calibri" w:hAnsi="Times New Roman" w:cs="Times New Roman"/>
      <w:i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09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909"/>
    <w:rPr>
      <w:rFonts w:ascii="Segoe UI" w:hAnsi="Segoe UI" w:cs="Segoe UI"/>
      <w:sz w:val="18"/>
      <w:szCs w:val="18"/>
      <w:lang w:val="hy-AM" w:eastAsia="hy-AM" w:bidi="hy-AM"/>
    </w:rPr>
  </w:style>
  <w:style w:type="paragraph" w:styleId="ListParagraph">
    <w:name w:val="List Paragraph"/>
    <w:basedOn w:val="Normal"/>
    <w:uiPriority w:val="34"/>
    <w:qFormat/>
    <w:rsid w:val="000B4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5</Pages>
  <Words>1115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Artyom Sujyan</dc:creator>
  <cp:keywords/>
  <dc:description/>
  <cp:lastModifiedBy>MFA</cp:lastModifiedBy>
  <cp:revision>86</cp:revision>
  <cp:lastPrinted>2024-08-19T15:01:00Z</cp:lastPrinted>
  <dcterms:created xsi:type="dcterms:W3CDTF">2024-07-03T07:12:00Z</dcterms:created>
  <dcterms:modified xsi:type="dcterms:W3CDTF">2025-12-17T08:19:00Z</dcterms:modified>
</cp:coreProperties>
</file>